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1D62" w14:textId="5BFC3A28" w:rsidR="006530AE" w:rsidRDefault="00C85189" w:rsidP="00401DD9">
      <w:pPr>
        <w:widowControl/>
        <w:jc w:val="center"/>
        <w:rPr>
          <w:rFonts w:asciiTheme="minorEastAsia" w:hAnsiTheme="minorEastAsia" w:cs="メイリオ"/>
          <w:b/>
          <w:bCs/>
          <w:color w:val="000000" w:themeColor="text1"/>
          <w:kern w:val="0"/>
          <w:sz w:val="27"/>
          <w:szCs w:val="27"/>
        </w:rPr>
      </w:pPr>
      <w:r>
        <w:rPr>
          <w:noProof/>
        </w:rPr>
        <w:drawing>
          <wp:anchor distT="0" distB="0" distL="114300" distR="114300" simplePos="0" relativeHeight="251659264" behindDoc="0" locked="0" layoutInCell="1" allowOverlap="1" wp14:anchorId="5382E508" wp14:editId="20318A6C">
            <wp:simplePos x="0" y="0"/>
            <wp:positionH relativeFrom="column">
              <wp:posOffset>2023110</wp:posOffset>
            </wp:positionH>
            <wp:positionV relativeFrom="paragraph">
              <wp:posOffset>220980</wp:posOffset>
            </wp:positionV>
            <wp:extent cx="2089971" cy="981075"/>
            <wp:effectExtent l="0" t="0" r="5715" b="0"/>
            <wp:wrapNone/>
            <wp:docPr id="5418245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24510" name=""/>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1228" t="17304" r="24631" b="29145"/>
                    <a:stretch/>
                  </pic:blipFill>
                  <pic:spPr bwMode="auto">
                    <a:xfrm>
                      <a:off x="0" y="0"/>
                      <a:ext cx="2089971"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CA6CF" w14:textId="37307D1F" w:rsidR="006530AE" w:rsidRDefault="006530AE" w:rsidP="00401DD9">
      <w:pPr>
        <w:widowControl/>
        <w:jc w:val="center"/>
        <w:rPr>
          <w:rFonts w:asciiTheme="minorEastAsia" w:hAnsiTheme="minorEastAsia" w:cs="メイリオ"/>
          <w:b/>
          <w:bCs/>
          <w:color w:val="000000" w:themeColor="text1"/>
          <w:kern w:val="0"/>
          <w:sz w:val="27"/>
          <w:szCs w:val="27"/>
        </w:rPr>
      </w:pPr>
    </w:p>
    <w:p w14:paraId="74AEEBC2" w14:textId="6243BED1" w:rsidR="006530AE" w:rsidRDefault="006530AE" w:rsidP="00401DD9">
      <w:pPr>
        <w:widowControl/>
        <w:jc w:val="center"/>
        <w:rPr>
          <w:rFonts w:asciiTheme="minorEastAsia" w:hAnsiTheme="minorEastAsia" w:cs="メイリオ"/>
          <w:b/>
          <w:bCs/>
          <w:color w:val="000000" w:themeColor="text1"/>
          <w:kern w:val="0"/>
          <w:sz w:val="27"/>
          <w:szCs w:val="27"/>
        </w:rPr>
      </w:pPr>
    </w:p>
    <w:p w14:paraId="4B58EFC2" w14:textId="21F1CF22" w:rsidR="006530AE" w:rsidRDefault="006530AE" w:rsidP="00401DD9">
      <w:pPr>
        <w:widowControl/>
        <w:jc w:val="center"/>
        <w:rPr>
          <w:rFonts w:asciiTheme="minorEastAsia" w:hAnsiTheme="minorEastAsia" w:cs="メイリオ"/>
          <w:b/>
          <w:bCs/>
          <w:color w:val="000000" w:themeColor="text1"/>
          <w:kern w:val="0"/>
          <w:sz w:val="27"/>
          <w:szCs w:val="27"/>
        </w:rPr>
      </w:pPr>
    </w:p>
    <w:p w14:paraId="0B69F51C" w14:textId="0544B55E" w:rsidR="00445F48" w:rsidRPr="00502924" w:rsidRDefault="007D409E" w:rsidP="00401DD9">
      <w:pPr>
        <w:widowControl/>
        <w:jc w:val="center"/>
        <w:rPr>
          <w:rFonts w:asciiTheme="minorEastAsia" w:hAnsiTheme="minorEastAsia" w:cs="メイリオ"/>
          <w:b/>
          <w:bCs/>
          <w:color w:val="000000" w:themeColor="text1"/>
          <w:kern w:val="0"/>
          <w:szCs w:val="21"/>
        </w:rPr>
      </w:pPr>
      <w:r w:rsidRPr="00502924">
        <w:rPr>
          <w:rFonts w:asciiTheme="minorEastAsia" w:hAnsiTheme="minorEastAsia" w:cs="メイリオ" w:hint="eastAsia"/>
          <w:b/>
          <w:bCs/>
          <w:color w:val="000000" w:themeColor="text1"/>
          <w:kern w:val="0"/>
          <w:szCs w:val="21"/>
        </w:rPr>
        <w:t xml:space="preserve">　</w:t>
      </w:r>
    </w:p>
    <w:p w14:paraId="5B04A3C3" w14:textId="77777777" w:rsidR="00E30941" w:rsidRPr="00E30941" w:rsidRDefault="00E30941" w:rsidP="00401DD9">
      <w:pPr>
        <w:widowControl/>
        <w:jc w:val="center"/>
        <w:rPr>
          <w:rFonts w:asciiTheme="minorEastAsia" w:hAnsiTheme="minorEastAsia" w:cs="メイリオ"/>
          <w:color w:val="000000" w:themeColor="text1"/>
          <w:kern w:val="0"/>
          <w:szCs w:val="21"/>
        </w:rPr>
      </w:pPr>
    </w:p>
    <w:p w14:paraId="54A42185" w14:textId="77777777" w:rsidR="006530AE" w:rsidRDefault="006530AE" w:rsidP="006530AE">
      <w:pPr>
        <w:ind w:firstLineChars="700" w:firstLine="1897"/>
      </w:pPr>
      <w:r w:rsidRPr="00502924">
        <w:rPr>
          <w:rFonts w:asciiTheme="minorEastAsia" w:hAnsiTheme="minorEastAsia" w:cs="メイリオ" w:hint="eastAsia"/>
          <w:b/>
          <w:bCs/>
          <w:color w:val="000000" w:themeColor="text1"/>
          <w:kern w:val="0"/>
          <w:sz w:val="27"/>
          <w:szCs w:val="27"/>
        </w:rPr>
        <w:t>２０２</w:t>
      </w:r>
      <w:r>
        <w:rPr>
          <w:rFonts w:asciiTheme="minorEastAsia" w:hAnsiTheme="minorEastAsia" w:cs="メイリオ" w:hint="eastAsia"/>
          <w:b/>
          <w:bCs/>
          <w:color w:val="000000" w:themeColor="text1"/>
          <w:kern w:val="0"/>
          <w:sz w:val="27"/>
          <w:szCs w:val="27"/>
        </w:rPr>
        <w:t>５</w:t>
      </w:r>
      <w:r w:rsidRPr="00502924">
        <w:rPr>
          <w:rFonts w:asciiTheme="minorEastAsia" w:hAnsiTheme="minorEastAsia" w:cs="メイリオ" w:hint="eastAsia"/>
          <w:b/>
          <w:bCs/>
          <w:color w:val="000000" w:themeColor="text1"/>
          <w:kern w:val="0"/>
          <w:sz w:val="27"/>
          <w:szCs w:val="27"/>
        </w:rPr>
        <w:t>年度 群馬県バレーボール協会運営方針</w:t>
      </w:r>
    </w:p>
    <w:p w14:paraId="3D4E530E" w14:textId="669FF7C9" w:rsidR="0097587D" w:rsidRPr="006530AE" w:rsidRDefault="0097587D" w:rsidP="00401DD9">
      <w:pPr>
        <w:widowControl/>
        <w:jc w:val="center"/>
        <w:rPr>
          <w:rFonts w:asciiTheme="minorEastAsia" w:hAnsiTheme="minorEastAsia" w:cs="メイリオ"/>
          <w:color w:val="000000" w:themeColor="text1"/>
          <w:kern w:val="0"/>
          <w:sz w:val="18"/>
          <w:szCs w:val="18"/>
        </w:rPr>
      </w:pPr>
    </w:p>
    <w:p w14:paraId="7AECE42C" w14:textId="77777777" w:rsidR="00254AD1" w:rsidRPr="00E30941" w:rsidRDefault="00254AD1" w:rsidP="00445F48">
      <w:pPr>
        <w:widowControl/>
        <w:ind w:right="420"/>
        <w:jc w:val="right"/>
        <w:rPr>
          <w:rFonts w:asciiTheme="minorEastAsia" w:hAnsiTheme="minorEastAsia" w:cs="メイリオ"/>
          <w:color w:val="000000" w:themeColor="text1"/>
          <w:kern w:val="0"/>
          <w:szCs w:val="21"/>
        </w:rPr>
      </w:pPr>
      <w:r w:rsidRPr="00E30941">
        <w:rPr>
          <w:rFonts w:asciiTheme="minorEastAsia" w:hAnsiTheme="minorEastAsia" w:cs="メイリオ" w:hint="eastAsia"/>
          <w:color w:val="000000" w:themeColor="text1"/>
          <w:kern w:val="0"/>
          <w:szCs w:val="21"/>
        </w:rPr>
        <w:t>群馬</w:t>
      </w:r>
      <w:r w:rsidR="007D409E" w:rsidRPr="00E30941">
        <w:rPr>
          <w:rFonts w:asciiTheme="minorEastAsia" w:hAnsiTheme="minorEastAsia" w:cs="メイリオ" w:hint="eastAsia"/>
          <w:color w:val="000000" w:themeColor="text1"/>
          <w:kern w:val="0"/>
          <w:szCs w:val="21"/>
        </w:rPr>
        <w:t>県バレーボール協会</w:t>
      </w:r>
    </w:p>
    <w:p w14:paraId="5CE48CE4" w14:textId="3247CD9E" w:rsidR="00445F48" w:rsidRDefault="007D409E" w:rsidP="0050285F">
      <w:pPr>
        <w:ind w:firstLineChars="3400" w:firstLine="7140"/>
        <w:rPr>
          <w:rFonts w:asciiTheme="minorEastAsia" w:hAnsiTheme="minorEastAsia"/>
        </w:rPr>
      </w:pPr>
      <w:r w:rsidRPr="00E30941">
        <w:rPr>
          <w:rFonts w:asciiTheme="minorEastAsia" w:hAnsiTheme="minorEastAsia" w:hint="eastAsia"/>
        </w:rPr>
        <w:t>会</w:t>
      </w:r>
      <w:r w:rsidR="006530AE">
        <w:rPr>
          <w:rFonts w:asciiTheme="minorEastAsia" w:hAnsiTheme="minorEastAsia" w:hint="eastAsia"/>
        </w:rPr>
        <w:t xml:space="preserve">　</w:t>
      </w:r>
      <w:r w:rsidR="00BB0CDB" w:rsidRPr="00E30941">
        <w:rPr>
          <w:rFonts w:asciiTheme="minorEastAsia" w:hAnsiTheme="minorEastAsia" w:hint="eastAsia"/>
        </w:rPr>
        <w:t xml:space="preserve">長　</w:t>
      </w:r>
      <w:r w:rsidR="0050285F">
        <w:rPr>
          <w:rFonts w:asciiTheme="minorEastAsia" w:hAnsiTheme="minorEastAsia" w:hint="eastAsia"/>
        </w:rPr>
        <w:t xml:space="preserve"> </w:t>
      </w:r>
      <w:r w:rsidR="00CE512E">
        <w:rPr>
          <w:rFonts w:asciiTheme="minorEastAsia" w:hAnsiTheme="minorEastAsia" w:hint="eastAsia"/>
        </w:rPr>
        <w:t>鈴</w:t>
      </w:r>
      <w:r w:rsidR="005B0F86">
        <w:rPr>
          <w:rFonts w:asciiTheme="minorEastAsia" w:hAnsiTheme="minorEastAsia" w:hint="eastAsia"/>
        </w:rPr>
        <w:t xml:space="preserve"> </w:t>
      </w:r>
      <w:r w:rsidR="00CE512E">
        <w:rPr>
          <w:rFonts w:asciiTheme="minorEastAsia" w:hAnsiTheme="minorEastAsia" w:hint="eastAsia"/>
        </w:rPr>
        <w:t>木　信</w:t>
      </w:r>
      <w:r w:rsidR="005B0F86">
        <w:rPr>
          <w:rFonts w:asciiTheme="minorEastAsia" w:hAnsiTheme="minorEastAsia" w:hint="eastAsia"/>
        </w:rPr>
        <w:t xml:space="preserve"> </w:t>
      </w:r>
      <w:r w:rsidR="00CE512E">
        <w:rPr>
          <w:rFonts w:asciiTheme="minorEastAsia" w:hAnsiTheme="minorEastAsia" w:hint="eastAsia"/>
        </w:rPr>
        <w:t>弘</w:t>
      </w:r>
    </w:p>
    <w:p w14:paraId="2B0CB978" w14:textId="77777777" w:rsidR="00502924" w:rsidRDefault="00502924" w:rsidP="00502924">
      <w:pPr>
        <w:spacing w:line="276" w:lineRule="auto"/>
        <w:rPr>
          <w:rStyle w:val="a3"/>
          <w:rFonts w:asciiTheme="minorEastAsia" w:hAnsiTheme="minorEastAsia"/>
          <w:b w:val="0"/>
          <w:bCs w:val="0"/>
        </w:rPr>
      </w:pPr>
    </w:p>
    <w:p w14:paraId="20C0AA05" w14:textId="66055D36" w:rsidR="00EE2EB8" w:rsidRPr="00246EAE" w:rsidRDefault="007D409E" w:rsidP="00246EAE">
      <w:pPr>
        <w:spacing w:line="276" w:lineRule="auto"/>
        <w:rPr>
          <w:rFonts w:asciiTheme="minorEastAsia" w:hAnsiTheme="minorEastAsia" w:cs="メイリオ"/>
          <w:b/>
          <w:bCs/>
          <w:color w:val="000000" w:themeColor="text1"/>
          <w:sz w:val="20"/>
          <w:szCs w:val="21"/>
        </w:rPr>
      </w:pPr>
      <w:r w:rsidRPr="00E30941">
        <w:rPr>
          <w:rStyle w:val="a3"/>
          <w:rFonts w:asciiTheme="minorEastAsia" w:hAnsiTheme="minorEastAsia" w:cs="メイリオ" w:hint="eastAsia"/>
          <w:color w:val="000000" w:themeColor="text1"/>
          <w:sz w:val="20"/>
          <w:szCs w:val="21"/>
        </w:rPr>
        <w:t>はじめに</w:t>
      </w:r>
    </w:p>
    <w:p w14:paraId="14EDF3F8" w14:textId="2E9E526B" w:rsidR="00782C26" w:rsidRDefault="00EE49C7" w:rsidP="00782C26">
      <w:pPr>
        <w:ind w:firstLineChars="100" w:firstLine="210"/>
        <w:jc w:val="left"/>
        <w:rPr>
          <w:rFonts w:asciiTheme="minorEastAsia" w:hAnsiTheme="minorEastAsia"/>
          <w:szCs w:val="21"/>
        </w:rPr>
      </w:pPr>
      <w:r w:rsidRPr="00C85189">
        <w:rPr>
          <w:rFonts w:asciiTheme="minorEastAsia" w:hAnsiTheme="minorEastAsia" w:hint="eastAsia"/>
          <w:szCs w:val="21"/>
        </w:rPr>
        <w:t>令和６年度</w:t>
      </w:r>
      <w:r w:rsidR="0091662A">
        <w:rPr>
          <w:rFonts w:asciiTheme="minorEastAsia" w:hAnsiTheme="minorEastAsia" w:hint="eastAsia"/>
          <w:szCs w:val="21"/>
        </w:rPr>
        <w:t>は</w:t>
      </w:r>
      <w:r w:rsidR="00FA3DE0">
        <w:rPr>
          <w:rFonts w:asciiTheme="minorEastAsia" w:hAnsiTheme="minorEastAsia" w:hint="eastAsia"/>
          <w:szCs w:val="21"/>
        </w:rPr>
        <w:t>台風の影響</w:t>
      </w:r>
      <w:r w:rsidR="0050285F">
        <w:rPr>
          <w:rFonts w:asciiTheme="minorEastAsia" w:hAnsiTheme="minorEastAsia" w:hint="eastAsia"/>
          <w:szCs w:val="21"/>
        </w:rPr>
        <w:t>により</w:t>
      </w:r>
      <w:r w:rsidR="00FA3DE0">
        <w:rPr>
          <w:rFonts w:asciiTheme="minorEastAsia" w:hAnsiTheme="minorEastAsia" w:hint="eastAsia"/>
          <w:szCs w:val="21"/>
        </w:rPr>
        <w:t>中止</w:t>
      </w:r>
      <w:r w:rsidR="0091662A">
        <w:rPr>
          <w:rFonts w:asciiTheme="minorEastAsia" w:hAnsiTheme="minorEastAsia" w:hint="eastAsia"/>
          <w:szCs w:val="21"/>
        </w:rPr>
        <w:t>と</w:t>
      </w:r>
      <w:r w:rsidR="00FA3DE0">
        <w:rPr>
          <w:rFonts w:asciiTheme="minorEastAsia" w:hAnsiTheme="minorEastAsia" w:hint="eastAsia"/>
          <w:szCs w:val="21"/>
        </w:rPr>
        <w:t>なった</w:t>
      </w:r>
      <w:r w:rsidR="0091662A">
        <w:rPr>
          <w:rFonts w:asciiTheme="minorEastAsia" w:hAnsiTheme="minorEastAsia" w:hint="eastAsia"/>
          <w:szCs w:val="21"/>
        </w:rPr>
        <w:t>大会</w:t>
      </w:r>
      <w:r w:rsidR="00FA3DE0">
        <w:rPr>
          <w:rFonts w:asciiTheme="minorEastAsia" w:hAnsiTheme="minorEastAsia" w:hint="eastAsia"/>
          <w:szCs w:val="21"/>
        </w:rPr>
        <w:t>もありましたが</w:t>
      </w:r>
      <w:r w:rsidRPr="00C85189">
        <w:rPr>
          <w:rFonts w:asciiTheme="minorEastAsia" w:hAnsiTheme="minorEastAsia" w:hint="eastAsia"/>
          <w:szCs w:val="21"/>
        </w:rPr>
        <w:t>、</w:t>
      </w:r>
      <w:r w:rsidR="00FA3DE0">
        <w:rPr>
          <w:rFonts w:asciiTheme="minorEastAsia" w:hAnsiTheme="minorEastAsia" w:hint="eastAsia"/>
          <w:szCs w:val="21"/>
        </w:rPr>
        <w:t>ほぼ計画どおりに開催</w:t>
      </w:r>
      <w:r w:rsidRPr="00C85189">
        <w:rPr>
          <w:rFonts w:asciiTheme="minorEastAsia" w:hAnsiTheme="minorEastAsia" w:hint="eastAsia"/>
          <w:szCs w:val="21"/>
        </w:rPr>
        <w:t>することが</w:t>
      </w:r>
      <w:r w:rsidR="00FA3DE0">
        <w:rPr>
          <w:rFonts w:asciiTheme="minorEastAsia" w:hAnsiTheme="minorEastAsia" w:hint="eastAsia"/>
          <w:szCs w:val="21"/>
        </w:rPr>
        <w:t>でき</w:t>
      </w:r>
      <w:r w:rsidR="00F105E6">
        <w:rPr>
          <w:rFonts w:asciiTheme="minorEastAsia" w:hAnsiTheme="minorEastAsia" w:hint="eastAsia"/>
          <w:szCs w:val="21"/>
        </w:rPr>
        <w:t>ました</w:t>
      </w:r>
      <w:r w:rsidRPr="00C85189">
        <w:rPr>
          <w:rFonts w:asciiTheme="minorEastAsia" w:hAnsiTheme="minorEastAsia" w:hint="eastAsia"/>
          <w:szCs w:val="21"/>
        </w:rPr>
        <w:t>。</w:t>
      </w:r>
      <w:r w:rsidR="00FA3DE0">
        <w:rPr>
          <w:rFonts w:asciiTheme="minorEastAsia" w:hAnsiTheme="minorEastAsia" w:hint="eastAsia"/>
          <w:szCs w:val="21"/>
        </w:rPr>
        <w:t>このことは日頃から</w:t>
      </w:r>
      <w:r w:rsidR="007E2192">
        <w:rPr>
          <w:rFonts w:asciiTheme="minorEastAsia" w:hAnsiTheme="minorEastAsia" w:hint="eastAsia"/>
          <w:szCs w:val="21"/>
        </w:rPr>
        <w:t>各加盟</w:t>
      </w:r>
      <w:r w:rsidRPr="00C85189">
        <w:rPr>
          <w:rFonts w:asciiTheme="minorEastAsia" w:hAnsiTheme="minorEastAsia" w:hint="eastAsia"/>
          <w:szCs w:val="21"/>
        </w:rPr>
        <w:t>団体のご努力</w:t>
      </w:r>
      <w:r w:rsidR="00FA3DE0">
        <w:rPr>
          <w:rFonts w:asciiTheme="minorEastAsia" w:hAnsiTheme="minorEastAsia" w:hint="eastAsia"/>
          <w:szCs w:val="21"/>
        </w:rPr>
        <w:t>ご尽力</w:t>
      </w:r>
      <w:r w:rsidR="0050285F">
        <w:rPr>
          <w:rFonts w:asciiTheme="minorEastAsia" w:hAnsiTheme="minorEastAsia" w:hint="eastAsia"/>
          <w:szCs w:val="21"/>
        </w:rPr>
        <w:t>の賜物</w:t>
      </w:r>
      <w:r w:rsidR="00FA3DE0">
        <w:rPr>
          <w:rFonts w:asciiTheme="minorEastAsia" w:hAnsiTheme="minorEastAsia" w:hint="eastAsia"/>
          <w:szCs w:val="21"/>
        </w:rPr>
        <w:t>であり心から</w:t>
      </w:r>
      <w:r w:rsidR="0050285F">
        <w:rPr>
          <w:rFonts w:asciiTheme="minorEastAsia" w:hAnsiTheme="minorEastAsia" w:hint="eastAsia"/>
          <w:szCs w:val="21"/>
        </w:rPr>
        <w:t>お礼申し上げ</w:t>
      </w:r>
      <w:r w:rsidRPr="00C85189">
        <w:rPr>
          <w:rFonts w:asciiTheme="minorEastAsia" w:hAnsiTheme="minorEastAsia" w:hint="eastAsia"/>
          <w:szCs w:val="21"/>
        </w:rPr>
        <w:t>ます。</w:t>
      </w:r>
    </w:p>
    <w:p w14:paraId="4F181112" w14:textId="21ED0E51" w:rsidR="00EE49C7" w:rsidRPr="00C85189" w:rsidRDefault="0050285F" w:rsidP="00782C26">
      <w:pPr>
        <w:ind w:firstLineChars="100" w:firstLine="210"/>
        <w:jc w:val="left"/>
        <w:rPr>
          <w:rFonts w:asciiTheme="minorEastAsia" w:hAnsiTheme="minorEastAsia"/>
          <w:szCs w:val="21"/>
        </w:rPr>
      </w:pPr>
      <w:r>
        <w:rPr>
          <w:rFonts w:asciiTheme="minorEastAsia" w:hAnsiTheme="minorEastAsia" w:hint="eastAsia"/>
          <w:szCs w:val="21"/>
        </w:rPr>
        <w:t>主な</w:t>
      </w:r>
      <w:r w:rsidR="00EE49C7" w:rsidRPr="00C85189">
        <w:rPr>
          <w:rFonts w:asciiTheme="minorEastAsia" w:hAnsiTheme="minorEastAsia" w:hint="eastAsia"/>
          <w:szCs w:val="21"/>
        </w:rPr>
        <w:t>大会成績は</w:t>
      </w:r>
      <w:r w:rsidR="00782C26">
        <w:rPr>
          <w:rFonts w:asciiTheme="minorEastAsia" w:hAnsiTheme="minorEastAsia" w:hint="eastAsia"/>
          <w:szCs w:val="21"/>
        </w:rPr>
        <w:t>、</w:t>
      </w:r>
      <w:r w:rsidR="00EE49C7" w:rsidRPr="00C85189">
        <w:rPr>
          <w:rFonts w:asciiTheme="minorEastAsia" w:hAnsiTheme="minorEastAsia" w:hint="eastAsia"/>
          <w:szCs w:val="21"/>
        </w:rPr>
        <w:t>関東小学生バレーボール大会において男子のペガッソＪｒがＡブロックで優勝</w:t>
      </w:r>
      <w:r w:rsidR="00F073C4">
        <w:rPr>
          <w:rFonts w:asciiTheme="minorEastAsia" w:hAnsiTheme="minorEastAsia" w:hint="eastAsia"/>
          <w:szCs w:val="21"/>
        </w:rPr>
        <w:t>しました</w:t>
      </w:r>
      <w:r w:rsidR="00F105E6">
        <w:rPr>
          <w:rFonts w:asciiTheme="minorEastAsia" w:hAnsiTheme="minorEastAsia" w:hint="eastAsia"/>
          <w:szCs w:val="21"/>
        </w:rPr>
        <w:t>。</w:t>
      </w:r>
      <w:r w:rsidR="00EE49C7" w:rsidRPr="00C85189">
        <w:rPr>
          <w:rFonts w:asciiTheme="minorEastAsia" w:hAnsiTheme="minorEastAsia" w:hint="eastAsia"/>
          <w:szCs w:val="21"/>
        </w:rPr>
        <w:t>全国ヴィンテージ8’s交流大会</w:t>
      </w:r>
      <w:r w:rsidR="00F073C4">
        <w:rPr>
          <w:rFonts w:asciiTheme="minorEastAsia" w:hAnsiTheme="minorEastAsia" w:hint="eastAsia"/>
          <w:szCs w:val="21"/>
        </w:rPr>
        <w:t>では</w:t>
      </w:r>
      <w:r w:rsidR="00EE49C7" w:rsidRPr="00C85189">
        <w:rPr>
          <w:rFonts w:asciiTheme="minorEastAsia" w:hAnsiTheme="minorEastAsia" w:hint="eastAsia"/>
          <w:szCs w:val="21"/>
        </w:rPr>
        <w:t>ヴィンテージ群馬はるながＡトーナメントで優勝</w:t>
      </w:r>
      <w:r w:rsidR="00F073C4">
        <w:rPr>
          <w:rFonts w:asciiTheme="minorEastAsia" w:hAnsiTheme="minorEastAsia" w:hint="eastAsia"/>
          <w:szCs w:val="21"/>
        </w:rPr>
        <w:t>し、</w:t>
      </w:r>
      <w:r w:rsidR="00EE49C7" w:rsidRPr="00C85189">
        <w:rPr>
          <w:rFonts w:asciiTheme="minorEastAsia" w:hAnsiTheme="minorEastAsia" w:hint="eastAsia"/>
          <w:szCs w:val="21"/>
        </w:rPr>
        <w:t>ヴィンテージ群馬みょうぎがＨトーナメントで準優勝と素晴らしい</w:t>
      </w:r>
      <w:r w:rsidR="00027B74">
        <w:rPr>
          <w:rFonts w:asciiTheme="minorEastAsia" w:hAnsiTheme="minorEastAsia" w:hint="eastAsia"/>
          <w:szCs w:val="21"/>
        </w:rPr>
        <w:t>成績をあげました。</w:t>
      </w:r>
    </w:p>
    <w:p w14:paraId="0CEAE986" w14:textId="2384A201" w:rsidR="00F105E6" w:rsidRDefault="00EE49C7" w:rsidP="00782C26">
      <w:pPr>
        <w:ind w:firstLineChars="100" w:firstLine="210"/>
        <w:jc w:val="left"/>
        <w:rPr>
          <w:rFonts w:asciiTheme="minorEastAsia" w:hAnsiTheme="minorEastAsia"/>
          <w:szCs w:val="21"/>
        </w:rPr>
      </w:pPr>
      <w:r w:rsidRPr="00C85189">
        <w:rPr>
          <w:rFonts w:asciiTheme="minorEastAsia" w:hAnsiTheme="minorEastAsia" w:hint="eastAsia"/>
          <w:szCs w:val="21"/>
        </w:rPr>
        <w:t>また、昨年度より国内最高峰のＳＶリーグが発足</w:t>
      </w:r>
      <w:r w:rsidR="00170CB7">
        <w:rPr>
          <w:rFonts w:asciiTheme="minorEastAsia" w:hAnsiTheme="minorEastAsia" w:hint="eastAsia"/>
          <w:szCs w:val="21"/>
        </w:rPr>
        <w:t>して</w:t>
      </w:r>
      <w:r w:rsidRPr="00C85189">
        <w:rPr>
          <w:rFonts w:asciiTheme="minorEastAsia" w:hAnsiTheme="minorEastAsia" w:hint="eastAsia"/>
          <w:szCs w:val="21"/>
        </w:rPr>
        <w:t>、群馬グリーンウイング</w:t>
      </w:r>
      <w:r w:rsidR="00170CB7">
        <w:rPr>
          <w:rFonts w:asciiTheme="minorEastAsia" w:hAnsiTheme="minorEastAsia" w:hint="eastAsia"/>
          <w:szCs w:val="21"/>
        </w:rPr>
        <w:t>が</w:t>
      </w:r>
      <w:r w:rsidRPr="00C85189">
        <w:rPr>
          <w:rFonts w:asciiTheme="minorEastAsia" w:hAnsiTheme="minorEastAsia" w:hint="eastAsia"/>
          <w:szCs w:val="21"/>
        </w:rPr>
        <w:t>参戦し、ホームゲーム会場のヤマト市民体育館前橋を中心として県内各地で</w:t>
      </w:r>
      <w:r w:rsidR="00170CB7">
        <w:rPr>
          <w:rFonts w:asciiTheme="minorEastAsia" w:hAnsiTheme="minorEastAsia" w:hint="eastAsia"/>
          <w:szCs w:val="21"/>
        </w:rPr>
        <w:t>１１週２２</w:t>
      </w:r>
      <w:r w:rsidRPr="00C85189">
        <w:rPr>
          <w:rFonts w:asciiTheme="minorEastAsia" w:hAnsiTheme="minorEastAsia" w:hint="eastAsia"/>
          <w:szCs w:val="21"/>
        </w:rPr>
        <w:t>試合が開催され</w:t>
      </w:r>
      <w:r w:rsidR="00170CB7">
        <w:rPr>
          <w:rFonts w:asciiTheme="minorEastAsia" w:hAnsiTheme="minorEastAsia" w:hint="eastAsia"/>
          <w:szCs w:val="21"/>
        </w:rPr>
        <w:t>てい</w:t>
      </w:r>
      <w:r w:rsidRPr="00C85189">
        <w:rPr>
          <w:rFonts w:asciiTheme="minorEastAsia" w:hAnsiTheme="minorEastAsia" w:hint="eastAsia"/>
          <w:szCs w:val="21"/>
        </w:rPr>
        <w:t>ます。昨シーズンまで</w:t>
      </w:r>
      <w:r w:rsidR="00782C26">
        <w:rPr>
          <w:rFonts w:asciiTheme="minorEastAsia" w:hAnsiTheme="minorEastAsia" w:hint="eastAsia"/>
          <w:szCs w:val="21"/>
        </w:rPr>
        <w:t>は</w:t>
      </w:r>
      <w:r w:rsidRPr="00C85189">
        <w:rPr>
          <w:rFonts w:asciiTheme="minorEastAsia" w:hAnsiTheme="minorEastAsia" w:hint="eastAsia"/>
          <w:szCs w:val="21"/>
        </w:rPr>
        <w:t>Ｖ２リーグ</w:t>
      </w:r>
      <w:r w:rsidR="00782C26">
        <w:rPr>
          <w:rFonts w:asciiTheme="minorEastAsia" w:hAnsiTheme="minorEastAsia" w:hint="eastAsia"/>
          <w:szCs w:val="21"/>
        </w:rPr>
        <w:t>の</w:t>
      </w:r>
      <w:r w:rsidRPr="00C85189">
        <w:rPr>
          <w:rFonts w:asciiTheme="minorEastAsia" w:hAnsiTheme="minorEastAsia" w:hint="eastAsia"/>
          <w:szCs w:val="21"/>
        </w:rPr>
        <w:t>上位の成績で</w:t>
      </w:r>
      <w:r w:rsidR="00170CB7">
        <w:rPr>
          <w:rFonts w:asciiTheme="minorEastAsia" w:hAnsiTheme="minorEastAsia" w:hint="eastAsia"/>
          <w:szCs w:val="21"/>
        </w:rPr>
        <w:t>ありました</w:t>
      </w:r>
      <w:r w:rsidRPr="00C85189">
        <w:rPr>
          <w:rFonts w:asciiTheme="minorEastAsia" w:hAnsiTheme="minorEastAsia" w:hint="eastAsia"/>
          <w:szCs w:val="21"/>
        </w:rPr>
        <w:t>が、ＳＶリーグ</w:t>
      </w:r>
      <w:r w:rsidR="00170CB7">
        <w:rPr>
          <w:rFonts w:asciiTheme="minorEastAsia" w:hAnsiTheme="minorEastAsia" w:hint="eastAsia"/>
          <w:szCs w:val="21"/>
        </w:rPr>
        <w:t>は</w:t>
      </w:r>
      <w:r w:rsidRPr="00C85189">
        <w:rPr>
          <w:rFonts w:asciiTheme="minorEastAsia" w:hAnsiTheme="minorEastAsia" w:hint="eastAsia"/>
          <w:szCs w:val="21"/>
        </w:rPr>
        <w:t>日本代表</w:t>
      </w:r>
      <w:r w:rsidR="00170CB7">
        <w:rPr>
          <w:rFonts w:asciiTheme="minorEastAsia" w:hAnsiTheme="minorEastAsia" w:hint="eastAsia"/>
          <w:szCs w:val="21"/>
        </w:rPr>
        <w:t>選手</w:t>
      </w:r>
      <w:r w:rsidRPr="00C85189">
        <w:rPr>
          <w:rFonts w:asciiTheme="minorEastAsia" w:hAnsiTheme="minorEastAsia" w:hint="eastAsia"/>
          <w:szCs w:val="21"/>
        </w:rPr>
        <w:t>や</w:t>
      </w:r>
      <w:r w:rsidR="00170CB7">
        <w:rPr>
          <w:rFonts w:asciiTheme="minorEastAsia" w:hAnsiTheme="minorEastAsia" w:hint="eastAsia"/>
          <w:szCs w:val="21"/>
        </w:rPr>
        <w:t>外国人</w:t>
      </w:r>
      <w:r w:rsidRPr="00C85189">
        <w:rPr>
          <w:rFonts w:asciiTheme="minorEastAsia" w:hAnsiTheme="minorEastAsia" w:hint="eastAsia"/>
          <w:szCs w:val="21"/>
        </w:rPr>
        <w:t>のスター選手も所属するチーム</w:t>
      </w:r>
      <w:r w:rsidR="0050285F">
        <w:rPr>
          <w:rFonts w:asciiTheme="minorEastAsia" w:hAnsiTheme="minorEastAsia" w:hint="eastAsia"/>
          <w:szCs w:val="21"/>
        </w:rPr>
        <w:t>のため</w:t>
      </w:r>
      <w:r w:rsidRPr="00C85189">
        <w:rPr>
          <w:rFonts w:asciiTheme="minorEastAsia" w:hAnsiTheme="minorEastAsia" w:hint="eastAsia"/>
          <w:szCs w:val="21"/>
        </w:rPr>
        <w:t>、群馬グリーンウ</w:t>
      </w:r>
      <w:r w:rsidR="007A6E95" w:rsidRPr="00C85189">
        <w:rPr>
          <w:rFonts w:asciiTheme="minorEastAsia" w:hAnsiTheme="minorEastAsia" w:hint="eastAsia"/>
          <w:szCs w:val="21"/>
        </w:rPr>
        <w:t>イ</w:t>
      </w:r>
      <w:r w:rsidRPr="00C85189">
        <w:rPr>
          <w:rFonts w:asciiTheme="minorEastAsia" w:hAnsiTheme="minorEastAsia" w:hint="eastAsia"/>
          <w:szCs w:val="21"/>
        </w:rPr>
        <w:t>ングスは高さとパワーに苦しみながらも全員</w:t>
      </w:r>
      <w:r w:rsidR="00170CB7">
        <w:rPr>
          <w:rFonts w:asciiTheme="minorEastAsia" w:hAnsiTheme="minorEastAsia" w:hint="eastAsia"/>
          <w:szCs w:val="21"/>
        </w:rPr>
        <w:t>バレ</w:t>
      </w:r>
      <w:r w:rsidR="00782C26">
        <w:rPr>
          <w:rFonts w:asciiTheme="minorEastAsia" w:hAnsiTheme="minorEastAsia" w:hint="eastAsia"/>
          <w:szCs w:val="21"/>
        </w:rPr>
        <w:t>ーで</w:t>
      </w:r>
      <w:r w:rsidRPr="00C85189">
        <w:rPr>
          <w:rFonts w:asciiTheme="minorEastAsia" w:hAnsiTheme="minorEastAsia" w:hint="eastAsia"/>
          <w:szCs w:val="21"/>
        </w:rPr>
        <w:t>一戦一戦粘り強くボールを</w:t>
      </w:r>
      <w:r w:rsidR="00170CB7">
        <w:rPr>
          <w:rFonts w:asciiTheme="minorEastAsia" w:hAnsiTheme="minorEastAsia" w:hint="eastAsia"/>
          <w:szCs w:val="21"/>
        </w:rPr>
        <w:t>つなぎ、</w:t>
      </w:r>
      <w:r w:rsidRPr="00C85189">
        <w:rPr>
          <w:rFonts w:asciiTheme="minorEastAsia" w:hAnsiTheme="minorEastAsia" w:hint="eastAsia"/>
          <w:szCs w:val="21"/>
        </w:rPr>
        <w:t>素晴らしい試合を</w:t>
      </w:r>
      <w:r w:rsidR="00170CB7">
        <w:rPr>
          <w:rFonts w:asciiTheme="minorEastAsia" w:hAnsiTheme="minorEastAsia" w:hint="eastAsia"/>
          <w:szCs w:val="21"/>
        </w:rPr>
        <w:t>展開し</w:t>
      </w:r>
      <w:r w:rsidR="00782C26">
        <w:rPr>
          <w:rFonts w:asciiTheme="minorEastAsia" w:hAnsiTheme="minorEastAsia" w:hint="eastAsia"/>
          <w:szCs w:val="21"/>
        </w:rPr>
        <w:t>て</w:t>
      </w:r>
      <w:r w:rsidRPr="00C85189">
        <w:rPr>
          <w:rFonts w:asciiTheme="minorEastAsia" w:hAnsiTheme="minorEastAsia" w:hint="eastAsia"/>
          <w:szCs w:val="21"/>
        </w:rPr>
        <w:t>観客の皆様に喜んで</w:t>
      </w:r>
      <w:r w:rsidR="00170CB7">
        <w:rPr>
          <w:rFonts w:asciiTheme="minorEastAsia" w:hAnsiTheme="minorEastAsia" w:hint="eastAsia"/>
          <w:szCs w:val="21"/>
        </w:rPr>
        <w:t>いただいて</w:t>
      </w:r>
      <w:r w:rsidR="00F105E6">
        <w:rPr>
          <w:rFonts w:asciiTheme="minorEastAsia" w:hAnsiTheme="minorEastAsia" w:hint="eastAsia"/>
          <w:szCs w:val="21"/>
        </w:rPr>
        <w:t>おります。</w:t>
      </w:r>
      <w:r w:rsidR="00D6131C">
        <w:rPr>
          <w:rFonts w:asciiTheme="minorEastAsia" w:hAnsiTheme="minorEastAsia" w:hint="eastAsia"/>
          <w:szCs w:val="21"/>
        </w:rPr>
        <w:t>今シーズン残り試合も</w:t>
      </w:r>
      <w:r w:rsidR="00782C26">
        <w:rPr>
          <w:rFonts w:asciiTheme="minorEastAsia" w:hAnsiTheme="minorEastAsia" w:hint="eastAsia"/>
          <w:szCs w:val="21"/>
        </w:rPr>
        <w:t>僅かとなりましたが</w:t>
      </w:r>
      <w:r w:rsidR="00F105E6">
        <w:rPr>
          <w:rFonts w:asciiTheme="minorEastAsia" w:hAnsiTheme="minorEastAsia" w:hint="eastAsia"/>
          <w:szCs w:val="21"/>
        </w:rPr>
        <w:t>引き続き応援</w:t>
      </w:r>
      <w:r w:rsidR="00782C26">
        <w:rPr>
          <w:rFonts w:asciiTheme="minorEastAsia" w:hAnsiTheme="minorEastAsia" w:hint="eastAsia"/>
          <w:szCs w:val="21"/>
        </w:rPr>
        <w:t>を</w:t>
      </w:r>
      <w:r w:rsidR="00F105E6">
        <w:rPr>
          <w:rFonts w:asciiTheme="minorEastAsia" w:hAnsiTheme="minorEastAsia" w:hint="eastAsia"/>
          <w:szCs w:val="21"/>
        </w:rPr>
        <w:t>宜しくお願い</w:t>
      </w:r>
      <w:r w:rsidR="00782C26">
        <w:rPr>
          <w:rFonts w:asciiTheme="minorEastAsia" w:hAnsiTheme="minorEastAsia" w:hint="eastAsia"/>
          <w:szCs w:val="21"/>
        </w:rPr>
        <w:t>いたし</w:t>
      </w:r>
      <w:r w:rsidR="00F105E6">
        <w:rPr>
          <w:rFonts w:asciiTheme="minorEastAsia" w:hAnsiTheme="minorEastAsia" w:hint="eastAsia"/>
          <w:szCs w:val="21"/>
        </w:rPr>
        <w:t>ます。</w:t>
      </w:r>
    </w:p>
    <w:p w14:paraId="358F03F7" w14:textId="23495DCF" w:rsidR="00782C26" w:rsidRDefault="00782C26" w:rsidP="00782C26">
      <w:pPr>
        <w:ind w:firstLineChars="100" w:firstLine="210"/>
        <w:jc w:val="left"/>
        <w:rPr>
          <w:rFonts w:asciiTheme="minorEastAsia" w:hAnsiTheme="minorEastAsia"/>
          <w:szCs w:val="21"/>
        </w:rPr>
      </w:pPr>
      <w:r>
        <w:rPr>
          <w:rFonts w:asciiTheme="minorEastAsia" w:hAnsiTheme="minorEastAsia" w:hint="eastAsia"/>
          <w:szCs w:val="21"/>
        </w:rPr>
        <w:t>令和７年度は</w:t>
      </w:r>
      <w:r w:rsidR="00C66D28">
        <w:rPr>
          <w:rFonts w:asciiTheme="minorEastAsia" w:hAnsiTheme="minorEastAsia" w:hint="eastAsia"/>
          <w:szCs w:val="21"/>
        </w:rPr>
        <w:t>国民スポーツ大会関東ブロック大会、関東中学校大会、関東９人制社会人優勝大会が本県で開催されます。</w:t>
      </w:r>
    </w:p>
    <w:p w14:paraId="3D6CC40A" w14:textId="229BF8FE" w:rsidR="000C2BD8" w:rsidRDefault="000C2BD8" w:rsidP="00782C26">
      <w:pPr>
        <w:ind w:firstLineChars="100" w:firstLine="210"/>
        <w:jc w:val="left"/>
        <w:rPr>
          <w:rFonts w:asciiTheme="minorEastAsia" w:hAnsiTheme="minorEastAsia"/>
          <w:szCs w:val="21"/>
        </w:rPr>
      </w:pPr>
      <w:r>
        <w:rPr>
          <w:rFonts w:asciiTheme="minorEastAsia" w:hAnsiTheme="minorEastAsia" w:hint="eastAsia"/>
          <w:szCs w:val="21"/>
        </w:rPr>
        <w:t>そして、２０２９年に第８３回国民スポーツ大会（国スポ）と第２８回全国障害者スポーツ大会（全スポ）の開催が内定し、</w:t>
      </w:r>
      <w:r w:rsidR="00FC34BD">
        <w:rPr>
          <w:rFonts w:asciiTheme="minorEastAsia" w:hAnsiTheme="minorEastAsia" w:hint="eastAsia"/>
          <w:szCs w:val="21"/>
        </w:rPr>
        <w:t>競技力向上対策として知事を本部長に群馬県競技力向上対策推進本部が設立されました。本協会も</w:t>
      </w:r>
      <w:r w:rsidR="00453F49">
        <w:rPr>
          <w:rFonts w:asciiTheme="minorEastAsia" w:hAnsiTheme="minorEastAsia" w:hint="eastAsia"/>
          <w:szCs w:val="21"/>
        </w:rPr>
        <w:t>一丸となって</w:t>
      </w:r>
      <w:r w:rsidR="00FC34BD">
        <w:rPr>
          <w:rFonts w:asciiTheme="minorEastAsia" w:hAnsiTheme="minorEastAsia" w:hint="eastAsia"/>
          <w:szCs w:val="21"/>
        </w:rPr>
        <w:t>競技別総合優勝を</w:t>
      </w:r>
      <w:r w:rsidR="00453F49">
        <w:rPr>
          <w:rFonts w:asciiTheme="minorEastAsia" w:hAnsiTheme="minorEastAsia" w:hint="eastAsia"/>
          <w:szCs w:val="21"/>
        </w:rPr>
        <w:t>目指して</w:t>
      </w:r>
      <w:r w:rsidR="00FC34BD">
        <w:rPr>
          <w:rFonts w:asciiTheme="minorEastAsia" w:hAnsiTheme="minorEastAsia" w:hint="eastAsia"/>
          <w:szCs w:val="21"/>
        </w:rPr>
        <w:t>努力する決意であります。</w:t>
      </w:r>
    </w:p>
    <w:p w14:paraId="061E8F8F" w14:textId="0D43F906" w:rsidR="00E83AF4" w:rsidRDefault="00453F49" w:rsidP="00782C26">
      <w:pPr>
        <w:ind w:firstLineChars="100" w:firstLine="210"/>
        <w:jc w:val="left"/>
        <w:rPr>
          <w:rFonts w:asciiTheme="minorEastAsia" w:hAnsiTheme="minorEastAsia"/>
          <w:szCs w:val="21"/>
        </w:rPr>
      </w:pPr>
      <w:r>
        <w:rPr>
          <w:rFonts w:asciiTheme="minorEastAsia" w:hAnsiTheme="minorEastAsia" w:hint="eastAsia"/>
          <w:szCs w:val="21"/>
        </w:rPr>
        <w:t>さらに、</w:t>
      </w:r>
      <w:r w:rsidR="00E83AF4">
        <w:rPr>
          <w:rFonts w:asciiTheme="minorEastAsia" w:hAnsiTheme="minorEastAsia" w:hint="eastAsia"/>
          <w:szCs w:val="21"/>
        </w:rPr>
        <w:t>社会環境が著しく変化する中で</w:t>
      </w:r>
      <w:r w:rsidR="00A01398">
        <w:rPr>
          <w:rFonts w:asciiTheme="minorEastAsia" w:hAnsiTheme="minorEastAsia" w:hint="eastAsia"/>
          <w:szCs w:val="21"/>
        </w:rPr>
        <w:t>任意団体から</w:t>
      </w:r>
      <w:r w:rsidR="00CE40E9">
        <w:rPr>
          <w:rFonts w:asciiTheme="minorEastAsia" w:hAnsiTheme="minorEastAsia" w:hint="eastAsia"/>
          <w:szCs w:val="21"/>
        </w:rPr>
        <w:t>法人格取得を</w:t>
      </w:r>
      <w:r w:rsidR="00A01398">
        <w:rPr>
          <w:rFonts w:asciiTheme="minorEastAsia" w:hAnsiTheme="minorEastAsia" w:hint="eastAsia"/>
          <w:szCs w:val="21"/>
        </w:rPr>
        <w:t>することに迫られています。本協会も一般社団法人として社会的信用のある団体として活動していく所存です。</w:t>
      </w:r>
    </w:p>
    <w:p w14:paraId="3A4CDEFA" w14:textId="6565AA0A" w:rsidR="00EE2EB8" w:rsidRPr="00EE49C7" w:rsidRDefault="00EE49C7" w:rsidP="00C85189">
      <w:pPr>
        <w:ind w:firstLineChars="100" w:firstLine="210"/>
        <w:jc w:val="left"/>
        <w:rPr>
          <w:rFonts w:asciiTheme="minorEastAsia" w:hAnsiTheme="minorEastAsia" w:cs="メイリオ"/>
          <w:color w:val="000000" w:themeColor="text1"/>
          <w:sz w:val="20"/>
          <w:szCs w:val="20"/>
        </w:rPr>
      </w:pPr>
      <w:r w:rsidRPr="00C85189">
        <w:rPr>
          <w:rFonts w:asciiTheme="minorEastAsia" w:hAnsiTheme="minorEastAsia" w:hint="eastAsia"/>
          <w:szCs w:val="21"/>
        </w:rPr>
        <w:t>結びに、協会運営に当ってご支援、ご協力を</w:t>
      </w:r>
      <w:r w:rsidR="00CE40E9">
        <w:rPr>
          <w:rFonts w:asciiTheme="minorEastAsia" w:hAnsiTheme="minorEastAsia" w:hint="eastAsia"/>
          <w:szCs w:val="21"/>
        </w:rPr>
        <w:t>いただき</w:t>
      </w:r>
      <w:r w:rsidRPr="00C85189">
        <w:rPr>
          <w:rFonts w:asciiTheme="minorEastAsia" w:hAnsiTheme="minorEastAsia" w:hint="eastAsia"/>
          <w:szCs w:val="21"/>
        </w:rPr>
        <w:t>ました関係の皆様に哀心より感謝とお礼を申し上げるとともに、今後ともご指導ご鞭撻くださいますようお願い申し上げあいさつと</w:t>
      </w:r>
      <w:r w:rsidR="00C85189">
        <w:rPr>
          <w:rFonts w:asciiTheme="minorEastAsia" w:hAnsiTheme="minorEastAsia" w:hint="eastAsia"/>
          <w:szCs w:val="21"/>
        </w:rPr>
        <w:t>させて頂きます。</w:t>
      </w:r>
    </w:p>
    <w:p w14:paraId="1C11E8A1" w14:textId="77777777" w:rsidR="00EE2EB8" w:rsidRDefault="00EE2EB8" w:rsidP="00E30941">
      <w:pPr>
        <w:ind w:firstLineChars="100" w:firstLine="200"/>
        <w:rPr>
          <w:rFonts w:asciiTheme="minorEastAsia" w:hAnsiTheme="minorEastAsia" w:cs="メイリオ"/>
          <w:color w:val="000000" w:themeColor="text1"/>
          <w:sz w:val="20"/>
          <w:szCs w:val="20"/>
        </w:rPr>
      </w:pPr>
    </w:p>
    <w:p w14:paraId="2878AC45" w14:textId="77777777" w:rsidR="00D6131C" w:rsidRDefault="00D6131C" w:rsidP="00C85189">
      <w:pPr>
        <w:rPr>
          <w:rFonts w:asciiTheme="minorEastAsia" w:hAnsiTheme="minorEastAsia" w:cs="メイリオ"/>
          <w:color w:val="000000" w:themeColor="text1"/>
          <w:sz w:val="20"/>
          <w:szCs w:val="20"/>
        </w:rPr>
      </w:pPr>
    </w:p>
    <w:p w14:paraId="1A3E4A09" w14:textId="2402C2E4" w:rsidR="00BB4516" w:rsidRPr="00E30941" w:rsidRDefault="007D409E" w:rsidP="00BB4516">
      <w:pPr>
        <w:pStyle w:val="a4"/>
        <w:numPr>
          <w:ilvl w:val="0"/>
          <w:numId w:val="6"/>
        </w:numPr>
        <w:ind w:leftChars="0"/>
        <w:rPr>
          <w:rFonts w:asciiTheme="minorEastAsia" w:hAnsiTheme="minorEastAsia"/>
        </w:rPr>
      </w:pPr>
      <w:r w:rsidRPr="00E30941">
        <w:rPr>
          <w:rFonts w:asciiTheme="minorEastAsia" w:hAnsiTheme="minorEastAsia" w:hint="eastAsia"/>
        </w:rPr>
        <w:t>運営方針</w:t>
      </w:r>
    </w:p>
    <w:p w14:paraId="6A9DCF48" w14:textId="459A025E" w:rsidR="00764879" w:rsidRPr="00764879" w:rsidRDefault="00BB4516" w:rsidP="00764879">
      <w:pPr>
        <w:pStyle w:val="a4"/>
        <w:numPr>
          <w:ilvl w:val="1"/>
          <w:numId w:val="6"/>
        </w:numPr>
        <w:ind w:leftChars="0"/>
        <w:rPr>
          <w:rFonts w:asciiTheme="minorEastAsia" w:hAnsiTheme="minorEastAsia" w:hint="eastAsia"/>
        </w:rPr>
      </w:pPr>
      <w:r w:rsidRPr="00E30941">
        <w:rPr>
          <w:rFonts w:asciiTheme="minorEastAsia" w:hAnsiTheme="minorEastAsia" w:hint="eastAsia"/>
        </w:rPr>
        <w:t>（公財）日本バレーボール協会</w:t>
      </w:r>
      <w:r w:rsidR="0097587D" w:rsidRPr="00E30941">
        <w:rPr>
          <w:rFonts w:asciiTheme="minorEastAsia" w:hAnsiTheme="minorEastAsia" w:hint="eastAsia"/>
        </w:rPr>
        <w:t>が制定</w:t>
      </w:r>
      <w:r w:rsidR="0097587D" w:rsidRPr="00E30941">
        <w:rPr>
          <w:rFonts w:asciiTheme="minorEastAsia" w:hAnsiTheme="minorEastAsia"/>
        </w:rPr>
        <w:t>『</w:t>
      </w:r>
      <w:r w:rsidR="00AB7EB9">
        <w:rPr>
          <w:rFonts w:asciiTheme="minorEastAsia" w:hAnsiTheme="minorEastAsia" w:hint="eastAsia"/>
        </w:rPr>
        <w:t>ＪＡＰＡＮ</w:t>
      </w:r>
      <w:r w:rsidR="0097587D" w:rsidRPr="00E30941">
        <w:rPr>
          <w:rFonts w:asciiTheme="minorEastAsia" w:hAnsiTheme="minorEastAsia"/>
        </w:rPr>
        <w:t xml:space="preserve"> バレーボール宣言』</w:t>
      </w:r>
      <w:r w:rsidR="008906D3">
        <w:rPr>
          <w:rFonts w:asciiTheme="minorEastAsia" w:hAnsiTheme="minorEastAsia" w:hint="eastAsia"/>
        </w:rPr>
        <w:t>の“</w:t>
      </w:r>
      <w:r w:rsidR="00CE40E9">
        <w:rPr>
          <w:rFonts w:asciiTheme="minorEastAsia" w:hAnsiTheme="minorEastAsia" w:hint="eastAsia"/>
        </w:rPr>
        <w:t>つなぐ力を世界に育む</w:t>
      </w:r>
      <w:r w:rsidR="00CE40E9">
        <w:rPr>
          <w:rFonts w:asciiTheme="minorEastAsia" w:hAnsiTheme="minorEastAsia"/>
        </w:rPr>
        <w:t>”</w:t>
      </w:r>
      <w:r w:rsidR="00765820">
        <w:rPr>
          <w:rFonts w:asciiTheme="minorEastAsia" w:hAnsiTheme="minorEastAsia" w:hint="eastAsia"/>
        </w:rPr>
        <w:t>と</w:t>
      </w:r>
      <w:r w:rsidR="008906D3">
        <w:rPr>
          <w:rFonts w:asciiTheme="minorEastAsia" w:hAnsiTheme="minorEastAsia" w:hint="eastAsia"/>
        </w:rPr>
        <w:t>のもと、</w:t>
      </w:r>
      <w:r w:rsidR="00765820">
        <w:rPr>
          <w:rFonts w:asciiTheme="minorEastAsia" w:hAnsiTheme="minorEastAsia" w:hint="eastAsia"/>
        </w:rPr>
        <w:t>行動規範</w:t>
      </w:r>
      <w:r w:rsidR="008906D3">
        <w:rPr>
          <w:rFonts w:asciiTheme="minorEastAsia" w:hAnsiTheme="minorEastAsia" w:hint="eastAsia"/>
        </w:rPr>
        <w:t>である</w:t>
      </w:r>
      <w:r w:rsidR="00765820">
        <w:rPr>
          <w:rFonts w:asciiTheme="minorEastAsia" w:hAnsiTheme="minorEastAsia" w:hint="eastAsia"/>
        </w:rPr>
        <w:t>『</w:t>
      </w:r>
      <w:r w:rsidR="00AB7EB9">
        <w:rPr>
          <w:rFonts w:asciiTheme="minorEastAsia" w:hAnsiTheme="minorEastAsia" w:hint="eastAsia"/>
        </w:rPr>
        <w:t>ＪＡＰＡＮ</w:t>
      </w:r>
      <w:r w:rsidR="00765820" w:rsidRPr="00AB7EB9">
        <w:rPr>
          <w:rFonts w:asciiTheme="minorEastAsia" w:hAnsiTheme="minorEastAsia" w:hint="eastAsia"/>
        </w:rPr>
        <w:t xml:space="preserve">バレーボール　</w:t>
      </w:r>
      <w:r w:rsidR="00AB7EB9">
        <w:rPr>
          <w:rFonts w:asciiTheme="minorEastAsia" w:hAnsiTheme="minorEastAsia" w:hint="eastAsia"/>
        </w:rPr>
        <w:t>ＷＡＹ</w:t>
      </w:r>
      <w:r w:rsidR="00765820" w:rsidRPr="00AB7EB9">
        <w:rPr>
          <w:rFonts w:asciiTheme="minorEastAsia" w:hAnsiTheme="minorEastAsia" w:hint="eastAsia"/>
        </w:rPr>
        <w:t xml:space="preserve"> 』</w:t>
      </w:r>
      <w:r w:rsidR="008906D3">
        <w:rPr>
          <w:rFonts w:asciiTheme="minorEastAsia" w:hAnsiTheme="minorEastAsia" w:hint="eastAsia"/>
        </w:rPr>
        <w:t>に添って</w:t>
      </w:r>
      <w:r w:rsidR="00765820" w:rsidRPr="00AB7EB9">
        <w:rPr>
          <w:rFonts w:asciiTheme="minorEastAsia" w:hAnsiTheme="minorEastAsia" w:hint="eastAsia"/>
        </w:rPr>
        <w:t>誠実に各種事業を推進します。</w:t>
      </w:r>
    </w:p>
    <w:p w14:paraId="1E2BA102" w14:textId="1F73B05D" w:rsidR="00764879" w:rsidRPr="00764879" w:rsidRDefault="00246EAE" w:rsidP="00764879">
      <w:pPr>
        <w:pStyle w:val="a4"/>
        <w:numPr>
          <w:ilvl w:val="1"/>
          <w:numId w:val="6"/>
        </w:numPr>
        <w:ind w:leftChars="0"/>
        <w:rPr>
          <w:rFonts w:asciiTheme="minorEastAsia" w:hAnsiTheme="minorEastAsia" w:hint="eastAsia"/>
        </w:rPr>
      </w:pPr>
      <w:r w:rsidRPr="007A143C">
        <w:rPr>
          <w:rFonts w:asciiTheme="minorEastAsia" w:hAnsiTheme="minorEastAsia" w:cs="メイリオ" w:hint="eastAsia"/>
          <w:color w:val="000000" w:themeColor="text1"/>
          <w:szCs w:val="21"/>
        </w:rPr>
        <w:t>『体罰・暴力撤廃アクション』</w:t>
      </w:r>
      <w:r w:rsidR="008906D3">
        <w:rPr>
          <w:rFonts w:asciiTheme="minorEastAsia" w:hAnsiTheme="minorEastAsia" w:cs="メイリオ" w:hint="eastAsia"/>
          <w:color w:val="000000" w:themeColor="text1"/>
          <w:szCs w:val="21"/>
        </w:rPr>
        <w:t>を</w:t>
      </w:r>
      <w:r w:rsidRPr="0077595B">
        <w:rPr>
          <w:rFonts w:asciiTheme="minorEastAsia" w:hAnsiTheme="minorEastAsia" w:cs="メイリオ" w:hint="eastAsia"/>
          <w:color w:val="000000" w:themeColor="text1"/>
          <w:szCs w:val="21"/>
        </w:rPr>
        <w:t>推進</w:t>
      </w:r>
      <w:r w:rsidR="008906D3">
        <w:rPr>
          <w:rFonts w:asciiTheme="minorEastAsia" w:hAnsiTheme="minorEastAsia" w:cs="メイリオ" w:hint="eastAsia"/>
          <w:color w:val="000000" w:themeColor="text1"/>
          <w:szCs w:val="21"/>
        </w:rPr>
        <w:t>します</w:t>
      </w:r>
      <w:r w:rsidRPr="0077595B">
        <w:rPr>
          <w:rFonts w:asciiTheme="minorEastAsia" w:hAnsiTheme="minorEastAsia" w:cs="メイリオ" w:hint="eastAsia"/>
          <w:color w:val="000000" w:themeColor="text1"/>
          <w:szCs w:val="21"/>
        </w:rPr>
        <w:t>。</w:t>
      </w:r>
    </w:p>
    <w:p w14:paraId="7DD3E2A1" w14:textId="55359826" w:rsidR="00764879" w:rsidRPr="00764879" w:rsidRDefault="0054662D" w:rsidP="00764879">
      <w:pPr>
        <w:pStyle w:val="a4"/>
        <w:numPr>
          <w:ilvl w:val="1"/>
          <w:numId w:val="6"/>
        </w:numPr>
        <w:ind w:leftChars="0"/>
        <w:rPr>
          <w:rFonts w:asciiTheme="minorEastAsia" w:hAnsiTheme="minorEastAsia" w:hint="eastAsia"/>
        </w:rPr>
      </w:pPr>
      <w:r w:rsidRPr="00E30941">
        <w:rPr>
          <w:rFonts w:asciiTheme="minorEastAsia" w:hAnsiTheme="minorEastAsia" w:hint="eastAsia"/>
        </w:rPr>
        <w:t>加盟競技団体並びに支部</w:t>
      </w:r>
      <w:r w:rsidR="007C4699" w:rsidRPr="00E30941">
        <w:rPr>
          <w:rFonts w:asciiTheme="minorEastAsia" w:hAnsiTheme="minorEastAsia" w:hint="eastAsia"/>
        </w:rPr>
        <w:t>協会との連携を図り、円滑な</w:t>
      </w:r>
      <w:r w:rsidR="007D409E" w:rsidRPr="00E30941">
        <w:rPr>
          <w:rFonts w:asciiTheme="minorEastAsia" w:hAnsiTheme="minorEastAsia" w:hint="eastAsia"/>
        </w:rPr>
        <w:t>組織運営を目指</w:t>
      </w:r>
      <w:r w:rsidR="008906D3">
        <w:rPr>
          <w:rFonts w:asciiTheme="minorEastAsia" w:hAnsiTheme="minorEastAsia" w:hint="eastAsia"/>
        </w:rPr>
        <w:t>します</w:t>
      </w:r>
      <w:r w:rsidR="007D409E" w:rsidRPr="00E30941">
        <w:rPr>
          <w:rFonts w:asciiTheme="minorEastAsia" w:hAnsiTheme="minorEastAsia" w:hint="eastAsia"/>
        </w:rPr>
        <w:t>。</w:t>
      </w:r>
    </w:p>
    <w:p w14:paraId="0CD03CD1" w14:textId="41124A75" w:rsidR="00522C48" w:rsidRPr="00764879" w:rsidRDefault="00D6131C" w:rsidP="00522C48">
      <w:pPr>
        <w:pStyle w:val="a4"/>
        <w:numPr>
          <w:ilvl w:val="1"/>
          <w:numId w:val="6"/>
        </w:numPr>
        <w:ind w:leftChars="0"/>
        <w:rPr>
          <w:rFonts w:asciiTheme="minorEastAsia" w:hAnsiTheme="minorEastAsia"/>
        </w:rPr>
      </w:pPr>
      <w:r>
        <w:rPr>
          <w:rFonts w:asciiTheme="minorEastAsia" w:hAnsiTheme="minorEastAsia" w:hint="eastAsia"/>
        </w:rPr>
        <w:t>目標達成に向けて</w:t>
      </w:r>
      <w:r w:rsidR="008906D3">
        <w:rPr>
          <w:rFonts w:asciiTheme="minorEastAsia" w:hAnsiTheme="minorEastAsia" w:hint="eastAsia"/>
        </w:rPr>
        <w:t>各種</w:t>
      </w:r>
      <w:r>
        <w:rPr>
          <w:rFonts w:asciiTheme="minorEastAsia" w:hAnsiTheme="minorEastAsia" w:hint="eastAsia"/>
        </w:rPr>
        <w:t>委員会の</w:t>
      </w:r>
      <w:r w:rsidR="007D409E" w:rsidRPr="00E30941">
        <w:rPr>
          <w:rFonts w:asciiTheme="minorEastAsia" w:hAnsiTheme="minorEastAsia" w:hint="eastAsia"/>
        </w:rPr>
        <w:t>拡充・強化を図</w:t>
      </w:r>
      <w:r w:rsidR="008906D3">
        <w:rPr>
          <w:rFonts w:asciiTheme="minorEastAsia" w:hAnsiTheme="minorEastAsia" w:hint="eastAsia"/>
        </w:rPr>
        <w:t>り、</w:t>
      </w:r>
      <w:r w:rsidR="007D409E" w:rsidRPr="00E30941">
        <w:rPr>
          <w:rFonts w:asciiTheme="minorEastAsia" w:hAnsiTheme="minorEastAsia" w:hint="eastAsia"/>
        </w:rPr>
        <w:t>委員会</w:t>
      </w:r>
      <w:r w:rsidR="008906D3">
        <w:rPr>
          <w:rFonts w:asciiTheme="minorEastAsia" w:hAnsiTheme="minorEastAsia" w:hint="eastAsia"/>
        </w:rPr>
        <w:t>を活性化します</w:t>
      </w:r>
      <w:r w:rsidR="007D409E" w:rsidRPr="00E30941">
        <w:rPr>
          <w:rFonts w:asciiTheme="minorEastAsia" w:hAnsiTheme="minorEastAsia" w:hint="eastAsia"/>
        </w:rPr>
        <w:t>。</w:t>
      </w:r>
    </w:p>
    <w:p w14:paraId="04F8E5C5" w14:textId="77777777" w:rsidR="00522C48" w:rsidRDefault="00522C48" w:rsidP="00522C48">
      <w:pPr>
        <w:rPr>
          <w:rFonts w:asciiTheme="minorEastAsia" w:hAnsiTheme="minorEastAsia"/>
        </w:rPr>
      </w:pPr>
    </w:p>
    <w:p w14:paraId="142647B7" w14:textId="77777777" w:rsidR="00764879" w:rsidRPr="00764879" w:rsidRDefault="00764879" w:rsidP="00522C48">
      <w:pPr>
        <w:rPr>
          <w:rFonts w:asciiTheme="minorEastAsia" w:hAnsiTheme="minorEastAsia"/>
        </w:rPr>
      </w:pPr>
    </w:p>
    <w:p w14:paraId="4312D3A5" w14:textId="20C52B8D" w:rsidR="00764879" w:rsidRPr="00764879" w:rsidRDefault="007D409E" w:rsidP="00764879">
      <w:pPr>
        <w:pStyle w:val="a4"/>
        <w:numPr>
          <w:ilvl w:val="1"/>
          <w:numId w:val="6"/>
        </w:numPr>
        <w:ind w:leftChars="0"/>
        <w:rPr>
          <w:rFonts w:asciiTheme="minorEastAsia" w:hAnsiTheme="minorEastAsia" w:hint="eastAsia"/>
        </w:rPr>
      </w:pPr>
      <w:r w:rsidRPr="00E30941">
        <w:rPr>
          <w:rFonts w:asciiTheme="minorEastAsia" w:hAnsiTheme="minorEastAsia" w:hint="eastAsia"/>
        </w:rPr>
        <w:lastRenderedPageBreak/>
        <w:t>競技人口の</w:t>
      </w:r>
      <w:r w:rsidR="008906D3">
        <w:rPr>
          <w:rFonts w:asciiTheme="minorEastAsia" w:hAnsiTheme="minorEastAsia" w:hint="eastAsia"/>
        </w:rPr>
        <w:t>増加</w:t>
      </w:r>
      <w:r w:rsidR="008906D3" w:rsidRPr="008906D3">
        <w:rPr>
          <w:rFonts w:asciiTheme="minorEastAsia" w:hAnsiTheme="minorEastAsia" w:hint="eastAsia"/>
        </w:rPr>
        <w:t>を図るとともに</w:t>
      </w:r>
      <w:r w:rsidR="008906D3">
        <w:rPr>
          <w:rFonts w:asciiTheme="minorEastAsia" w:hAnsiTheme="minorEastAsia" w:hint="eastAsia"/>
        </w:rPr>
        <w:t>、</w:t>
      </w:r>
      <w:r w:rsidRPr="008906D3">
        <w:rPr>
          <w:rFonts w:asciiTheme="minorEastAsia" w:hAnsiTheme="minorEastAsia" w:hint="eastAsia"/>
        </w:rPr>
        <w:t>競技力向上</w:t>
      </w:r>
      <w:r w:rsidR="006F1C39">
        <w:rPr>
          <w:rFonts w:asciiTheme="minorEastAsia" w:hAnsiTheme="minorEastAsia" w:hint="eastAsia"/>
        </w:rPr>
        <w:t>に努めます</w:t>
      </w:r>
      <w:r w:rsidR="008906D3">
        <w:rPr>
          <w:rFonts w:asciiTheme="minorEastAsia" w:hAnsiTheme="minorEastAsia" w:hint="eastAsia"/>
        </w:rPr>
        <w:t>。</w:t>
      </w:r>
      <w:r w:rsidR="006F1C39">
        <w:rPr>
          <w:rFonts w:asciiTheme="minorEastAsia" w:hAnsiTheme="minorEastAsia" w:hint="eastAsia"/>
        </w:rPr>
        <w:t>特に、</w:t>
      </w:r>
      <w:r w:rsidR="00EE49C7" w:rsidRPr="008906D3">
        <w:rPr>
          <w:rFonts w:asciiTheme="minorEastAsia" w:hAnsiTheme="minorEastAsia" w:hint="eastAsia"/>
        </w:rPr>
        <w:t>４</w:t>
      </w:r>
      <w:r w:rsidR="00401DD9" w:rsidRPr="008906D3">
        <w:rPr>
          <w:rFonts w:asciiTheme="minorEastAsia" w:hAnsiTheme="minorEastAsia" w:hint="eastAsia"/>
        </w:rPr>
        <w:t>年後の本県</w:t>
      </w:r>
      <w:r w:rsidR="00502924" w:rsidRPr="008906D3">
        <w:rPr>
          <w:rFonts w:asciiTheme="minorEastAsia" w:hAnsiTheme="minorEastAsia" w:hint="eastAsia"/>
        </w:rPr>
        <w:t>で開催される</w:t>
      </w:r>
      <w:r w:rsidR="00EE49C7" w:rsidRPr="008906D3">
        <w:rPr>
          <w:rFonts w:asciiTheme="minorEastAsia" w:hAnsiTheme="minorEastAsia" w:hint="eastAsia"/>
        </w:rPr>
        <w:t>『湯けむり</w:t>
      </w:r>
      <w:r w:rsidR="00502924" w:rsidRPr="008906D3">
        <w:rPr>
          <w:rFonts w:asciiTheme="minorEastAsia" w:hAnsiTheme="minorEastAsia" w:cs="メイリオ" w:hint="eastAsia"/>
          <w:color w:val="000000" w:themeColor="text1"/>
          <w:szCs w:val="21"/>
        </w:rPr>
        <w:t>国スポ</w:t>
      </w:r>
      <w:r w:rsidR="00EE49C7" w:rsidRPr="008906D3">
        <w:rPr>
          <w:rFonts w:asciiTheme="minorEastAsia" w:hAnsiTheme="minorEastAsia" w:cs="メイリオ" w:hint="eastAsia"/>
          <w:color w:val="000000" w:themeColor="text1"/>
          <w:szCs w:val="21"/>
        </w:rPr>
        <w:t>・全スポぐんま</w:t>
      </w:r>
      <w:r w:rsidR="00AB7EB9" w:rsidRPr="008906D3">
        <w:rPr>
          <w:rFonts w:asciiTheme="minorEastAsia" w:hAnsiTheme="minorEastAsia" w:cs="メイリオ" w:hint="eastAsia"/>
          <w:color w:val="000000" w:themeColor="text1"/>
          <w:szCs w:val="21"/>
        </w:rPr>
        <w:t>２０２９</w:t>
      </w:r>
      <w:r w:rsidR="00EE49C7" w:rsidRPr="008906D3">
        <w:rPr>
          <w:rFonts w:asciiTheme="minorEastAsia" w:hAnsiTheme="minorEastAsia" w:cs="メイリオ" w:hint="eastAsia"/>
          <w:color w:val="000000" w:themeColor="text1"/>
          <w:szCs w:val="21"/>
        </w:rPr>
        <w:t>』</w:t>
      </w:r>
      <w:r w:rsidR="00A9396E" w:rsidRPr="008906D3">
        <w:rPr>
          <w:rFonts w:asciiTheme="minorEastAsia" w:hAnsiTheme="minorEastAsia" w:hint="eastAsia"/>
        </w:rPr>
        <w:t>で</w:t>
      </w:r>
      <w:r w:rsidR="006F1C39">
        <w:rPr>
          <w:rFonts w:asciiTheme="minorEastAsia" w:hAnsiTheme="minorEastAsia" w:hint="eastAsia"/>
        </w:rPr>
        <w:t>競技別総合優勝を</w:t>
      </w:r>
      <w:r w:rsidR="00A9396E" w:rsidRPr="008906D3">
        <w:rPr>
          <w:rFonts w:asciiTheme="minorEastAsia" w:hAnsiTheme="minorEastAsia" w:hint="eastAsia"/>
        </w:rPr>
        <w:t>獲得するために</w:t>
      </w:r>
      <w:r w:rsidRPr="008906D3">
        <w:rPr>
          <w:rFonts w:asciiTheme="minorEastAsia" w:hAnsiTheme="minorEastAsia" w:hint="eastAsia"/>
        </w:rPr>
        <w:t>選手の育成</w:t>
      </w:r>
      <w:r w:rsidR="00A9396E" w:rsidRPr="008906D3">
        <w:rPr>
          <w:rFonts w:asciiTheme="minorEastAsia" w:hAnsiTheme="minorEastAsia" w:hint="eastAsia"/>
        </w:rPr>
        <w:t>・強化</w:t>
      </w:r>
      <w:r w:rsidRPr="008906D3">
        <w:rPr>
          <w:rFonts w:asciiTheme="minorEastAsia" w:hAnsiTheme="minorEastAsia" w:hint="eastAsia"/>
        </w:rPr>
        <w:t>に取り組</w:t>
      </w:r>
      <w:r w:rsidR="006F1C39">
        <w:rPr>
          <w:rFonts w:asciiTheme="minorEastAsia" w:hAnsiTheme="minorEastAsia" w:hint="eastAsia"/>
        </w:rPr>
        <w:t>みます</w:t>
      </w:r>
      <w:r w:rsidR="00A9396E" w:rsidRPr="008906D3">
        <w:rPr>
          <w:rFonts w:asciiTheme="minorEastAsia" w:hAnsiTheme="minorEastAsia" w:hint="eastAsia"/>
        </w:rPr>
        <w:t>。</w:t>
      </w:r>
      <w:r w:rsidR="00A9396E" w:rsidRPr="008906D3">
        <w:rPr>
          <w:rFonts w:asciiTheme="minorEastAsia" w:hAnsiTheme="minorEastAsia" w:cs="メイリオ" w:hint="eastAsia"/>
          <w:color w:val="000000" w:themeColor="text1"/>
          <w:szCs w:val="21"/>
        </w:rPr>
        <w:t>また、</w:t>
      </w:r>
      <w:r w:rsidRPr="008906D3">
        <w:rPr>
          <w:rFonts w:asciiTheme="minorEastAsia" w:hAnsiTheme="minorEastAsia" w:cs="メイリオ" w:hint="eastAsia"/>
          <w:color w:val="000000" w:themeColor="text1"/>
          <w:szCs w:val="21"/>
        </w:rPr>
        <w:t>指導者</w:t>
      </w:r>
      <w:r w:rsidR="00BB4516" w:rsidRPr="008906D3">
        <w:rPr>
          <w:rFonts w:asciiTheme="minorEastAsia" w:hAnsiTheme="minorEastAsia" w:cs="メイリオ" w:hint="eastAsia"/>
          <w:color w:val="000000" w:themeColor="text1"/>
          <w:szCs w:val="21"/>
        </w:rPr>
        <w:t>の資質向上</w:t>
      </w:r>
      <w:r w:rsidRPr="008906D3">
        <w:rPr>
          <w:rFonts w:asciiTheme="minorEastAsia" w:hAnsiTheme="minorEastAsia" w:cs="メイリオ" w:hint="eastAsia"/>
          <w:color w:val="000000" w:themeColor="text1"/>
          <w:szCs w:val="21"/>
        </w:rPr>
        <w:t>や審判員</w:t>
      </w:r>
      <w:r w:rsidR="00BB4516" w:rsidRPr="008906D3">
        <w:rPr>
          <w:rFonts w:asciiTheme="minorEastAsia" w:hAnsiTheme="minorEastAsia" w:cs="メイリオ" w:hint="eastAsia"/>
          <w:color w:val="000000" w:themeColor="text1"/>
          <w:szCs w:val="21"/>
        </w:rPr>
        <w:t>拡充</w:t>
      </w:r>
      <w:r w:rsidR="00401DD9" w:rsidRPr="008906D3">
        <w:rPr>
          <w:rFonts w:asciiTheme="minorEastAsia" w:hAnsiTheme="minorEastAsia" w:cs="メイリオ" w:hint="eastAsia"/>
          <w:color w:val="000000" w:themeColor="text1"/>
          <w:szCs w:val="21"/>
        </w:rPr>
        <w:t>も</w:t>
      </w:r>
      <w:r w:rsidRPr="008906D3">
        <w:rPr>
          <w:rFonts w:asciiTheme="minorEastAsia" w:hAnsiTheme="minorEastAsia" w:cs="メイリオ" w:hint="eastAsia"/>
          <w:color w:val="000000" w:themeColor="text1"/>
          <w:szCs w:val="21"/>
        </w:rPr>
        <w:t>図</w:t>
      </w:r>
      <w:r w:rsidR="006F1C39">
        <w:rPr>
          <w:rFonts w:asciiTheme="minorEastAsia" w:hAnsiTheme="minorEastAsia" w:cs="メイリオ" w:hint="eastAsia"/>
          <w:color w:val="000000" w:themeColor="text1"/>
          <w:szCs w:val="21"/>
        </w:rPr>
        <w:t>ります</w:t>
      </w:r>
      <w:r w:rsidRPr="008906D3">
        <w:rPr>
          <w:rFonts w:asciiTheme="minorEastAsia" w:hAnsiTheme="minorEastAsia" w:cs="メイリオ" w:hint="eastAsia"/>
          <w:color w:val="000000" w:themeColor="text1"/>
          <w:szCs w:val="21"/>
        </w:rPr>
        <w:t>。</w:t>
      </w:r>
    </w:p>
    <w:p w14:paraId="29598C22" w14:textId="7DB1E234" w:rsidR="00CE512E" w:rsidRDefault="006F1C39" w:rsidP="0097587D">
      <w:pPr>
        <w:pStyle w:val="a4"/>
        <w:numPr>
          <w:ilvl w:val="1"/>
          <w:numId w:val="6"/>
        </w:numPr>
        <w:ind w:leftChars="0"/>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法人格取得に</w:t>
      </w:r>
      <w:r w:rsidR="00D81E9A">
        <w:rPr>
          <w:rFonts w:asciiTheme="minorEastAsia" w:hAnsiTheme="minorEastAsia" w:cs="メイリオ" w:hint="eastAsia"/>
          <w:color w:val="000000" w:themeColor="text1"/>
          <w:szCs w:val="21"/>
        </w:rPr>
        <w:t>向けて</w:t>
      </w:r>
      <w:r>
        <w:rPr>
          <w:rFonts w:asciiTheme="minorEastAsia" w:hAnsiTheme="minorEastAsia" w:cs="メイリオ" w:hint="eastAsia"/>
          <w:color w:val="000000" w:themeColor="text1"/>
          <w:szCs w:val="21"/>
        </w:rPr>
        <w:t>積極的に</w:t>
      </w:r>
      <w:r w:rsidR="00D81E9A">
        <w:rPr>
          <w:rFonts w:asciiTheme="minorEastAsia" w:hAnsiTheme="minorEastAsia" w:cs="メイリオ" w:hint="eastAsia"/>
          <w:color w:val="000000" w:themeColor="text1"/>
          <w:szCs w:val="21"/>
        </w:rPr>
        <w:t>取り組</w:t>
      </w:r>
      <w:r>
        <w:rPr>
          <w:rFonts w:asciiTheme="minorEastAsia" w:hAnsiTheme="minorEastAsia" w:cs="メイリオ" w:hint="eastAsia"/>
          <w:color w:val="000000" w:themeColor="text1"/>
          <w:szCs w:val="21"/>
        </w:rPr>
        <w:t>みます</w:t>
      </w:r>
      <w:r w:rsidR="00D81E9A">
        <w:rPr>
          <w:rFonts w:asciiTheme="minorEastAsia" w:hAnsiTheme="minorEastAsia" w:cs="メイリオ" w:hint="eastAsia"/>
          <w:color w:val="000000" w:themeColor="text1"/>
          <w:szCs w:val="21"/>
        </w:rPr>
        <w:t>。</w:t>
      </w:r>
    </w:p>
    <w:p w14:paraId="331BBEB0" w14:textId="77777777" w:rsidR="00D6131C" w:rsidRDefault="00D6131C" w:rsidP="00764879">
      <w:pPr>
        <w:ind w:left="865"/>
        <w:rPr>
          <w:rFonts w:asciiTheme="minorEastAsia" w:hAnsiTheme="minorEastAsia" w:cs="メイリオ"/>
          <w:color w:val="000000" w:themeColor="text1"/>
          <w:szCs w:val="21"/>
        </w:rPr>
      </w:pPr>
    </w:p>
    <w:p w14:paraId="32AA26FE" w14:textId="77777777" w:rsidR="00764879" w:rsidRPr="00764879" w:rsidRDefault="00764879" w:rsidP="00764879">
      <w:pPr>
        <w:ind w:left="865"/>
        <w:rPr>
          <w:rFonts w:asciiTheme="minorEastAsia" w:hAnsiTheme="minorEastAsia" w:cs="メイリオ" w:hint="eastAsia"/>
          <w:color w:val="000000" w:themeColor="text1"/>
          <w:szCs w:val="21"/>
        </w:rPr>
      </w:pPr>
    </w:p>
    <w:p w14:paraId="0B745088" w14:textId="46DF40BE" w:rsidR="006269DC" w:rsidRPr="006269DC" w:rsidRDefault="007D409E" w:rsidP="006269DC">
      <w:pPr>
        <w:ind w:firstLineChars="200" w:firstLine="420"/>
        <w:rPr>
          <w:rFonts w:asciiTheme="minorEastAsia" w:hAnsiTheme="minorEastAsia"/>
        </w:rPr>
      </w:pPr>
      <w:r w:rsidRPr="006269DC">
        <w:rPr>
          <w:rFonts w:asciiTheme="minorEastAsia" w:hAnsiTheme="minorEastAsia" w:cs="メイリオ" w:hint="eastAsia"/>
          <w:color w:val="000000" w:themeColor="text1"/>
          <w:szCs w:val="21"/>
        </w:rPr>
        <w:t>２．具体的施策</w:t>
      </w:r>
      <w:r w:rsidRPr="006269DC">
        <w:rPr>
          <w:rFonts w:asciiTheme="minorEastAsia" w:hAnsiTheme="minorEastAsia" w:cs="メイリオ" w:hint="eastAsia"/>
          <w:color w:val="000000" w:themeColor="text1"/>
          <w:szCs w:val="21"/>
        </w:rPr>
        <w:br/>
        <w:t xml:space="preserve">　</w:t>
      </w:r>
      <w:r w:rsidR="0097587D" w:rsidRPr="006269DC">
        <w:rPr>
          <w:rFonts w:asciiTheme="minorEastAsia" w:hAnsiTheme="minorEastAsia" w:cs="メイリオ" w:hint="eastAsia"/>
          <w:color w:val="000000" w:themeColor="text1"/>
          <w:szCs w:val="21"/>
        </w:rPr>
        <w:t xml:space="preserve">　　</w:t>
      </w:r>
      <w:r w:rsidR="006269DC">
        <w:rPr>
          <w:rFonts w:asciiTheme="minorEastAsia" w:hAnsiTheme="minorEastAsia" w:cs="メイリオ" w:hint="eastAsia"/>
          <w:color w:val="000000" w:themeColor="text1"/>
          <w:szCs w:val="21"/>
        </w:rPr>
        <w:t xml:space="preserve"> </w:t>
      </w:r>
      <w:r w:rsidR="006269DC">
        <w:rPr>
          <w:rFonts w:asciiTheme="minorEastAsia" w:hAnsiTheme="minorEastAsia" w:cs="メイリオ"/>
          <w:color w:val="000000" w:themeColor="text1"/>
          <w:szCs w:val="21"/>
        </w:rPr>
        <w:t xml:space="preserve"> </w:t>
      </w:r>
      <w:r w:rsidR="00502924">
        <w:rPr>
          <w:rFonts w:asciiTheme="minorEastAsia" w:hAnsiTheme="minorEastAsia" w:cs="メイリオ" w:hint="eastAsia"/>
          <w:color w:val="000000" w:themeColor="text1"/>
          <w:szCs w:val="21"/>
        </w:rPr>
        <w:t xml:space="preserve">　</w:t>
      </w:r>
      <w:r w:rsidR="006269DC">
        <w:rPr>
          <w:rFonts w:asciiTheme="minorEastAsia" w:hAnsiTheme="minorEastAsia" w:cs="メイリオ"/>
          <w:color w:val="000000" w:themeColor="text1"/>
          <w:szCs w:val="21"/>
        </w:rPr>
        <w:t xml:space="preserve"> </w:t>
      </w:r>
      <w:r w:rsidR="006269DC" w:rsidRPr="006269DC">
        <w:rPr>
          <w:rFonts w:asciiTheme="minorEastAsia" w:hAnsiTheme="minorEastAsia" w:hint="eastAsia"/>
        </w:rPr>
        <w:t>運営方針</w:t>
      </w:r>
      <w:r w:rsidRPr="006269DC">
        <w:rPr>
          <w:rFonts w:asciiTheme="minorEastAsia" w:hAnsiTheme="minorEastAsia" w:cs="メイリオ" w:hint="eastAsia"/>
          <w:color w:val="000000" w:themeColor="text1"/>
          <w:szCs w:val="21"/>
        </w:rPr>
        <w:t>に基づき、本協会の目的達成のため以下の取り組み</w:t>
      </w:r>
      <w:r w:rsidR="00C85189">
        <w:rPr>
          <w:rFonts w:asciiTheme="minorEastAsia" w:hAnsiTheme="minorEastAsia" w:cs="メイリオ" w:hint="eastAsia"/>
          <w:color w:val="000000" w:themeColor="text1"/>
          <w:szCs w:val="21"/>
        </w:rPr>
        <w:t>を図る</w:t>
      </w:r>
    </w:p>
    <w:p w14:paraId="0E8354CE" w14:textId="77777777" w:rsidR="00246EAE" w:rsidRDefault="007D409E" w:rsidP="00246EAE">
      <w:pPr>
        <w:ind w:firstLineChars="400" w:firstLine="840"/>
        <w:rPr>
          <w:rFonts w:asciiTheme="minorEastAsia" w:hAnsiTheme="minorEastAsia" w:cs="メイリオ"/>
          <w:color w:val="000000" w:themeColor="text1"/>
          <w:szCs w:val="21"/>
        </w:rPr>
      </w:pPr>
      <w:r w:rsidRPr="006269DC">
        <w:rPr>
          <w:rFonts w:asciiTheme="minorEastAsia" w:hAnsiTheme="minorEastAsia" w:cs="メイリオ" w:hint="eastAsia"/>
          <w:color w:val="000000" w:themeColor="text1"/>
          <w:szCs w:val="21"/>
        </w:rPr>
        <w:t>（１）</w:t>
      </w:r>
      <w:r w:rsidR="00246EAE" w:rsidRPr="00867E60">
        <w:rPr>
          <w:rFonts w:asciiTheme="minorEastAsia" w:hAnsiTheme="minorEastAsia" w:cs="メイリオ" w:hint="eastAsia"/>
          <w:color w:val="000000" w:themeColor="text1"/>
          <w:szCs w:val="21"/>
        </w:rPr>
        <w:t>コンプライアンス強化に積極的に取り組み法令等を誠実に遵守するだけでなくスポーツ</w:t>
      </w:r>
    </w:p>
    <w:p w14:paraId="5F5912B7" w14:textId="77777777" w:rsidR="00246EAE" w:rsidRDefault="00246EAE" w:rsidP="00246EAE">
      <w:pPr>
        <w:ind w:firstLineChars="700" w:firstLine="1470"/>
        <w:rPr>
          <w:rFonts w:asciiTheme="minorEastAsia" w:hAnsiTheme="minorEastAsia" w:cs="メイリオ"/>
          <w:color w:val="000000" w:themeColor="text1"/>
          <w:szCs w:val="21"/>
        </w:rPr>
      </w:pPr>
      <w:r w:rsidRPr="00867E60">
        <w:rPr>
          <w:rFonts w:asciiTheme="minorEastAsia" w:hAnsiTheme="minorEastAsia" w:cs="メイリオ" w:hint="eastAsia"/>
          <w:color w:val="000000" w:themeColor="text1"/>
          <w:szCs w:val="21"/>
        </w:rPr>
        <w:t>パーソン、スポーツ関係者として品位と名誉を重んじつつ、フェアプレーの精神に基づ</w:t>
      </w:r>
    </w:p>
    <w:p w14:paraId="64F09605" w14:textId="77777777" w:rsidR="00246EAE" w:rsidRDefault="00246EAE" w:rsidP="00246EAE">
      <w:pPr>
        <w:ind w:firstLineChars="700" w:firstLine="1470"/>
        <w:rPr>
          <w:rFonts w:asciiTheme="minorEastAsia" w:hAnsiTheme="minorEastAsia" w:cs="メイリオ"/>
          <w:b/>
          <w:bCs/>
          <w:color w:val="000000" w:themeColor="text1"/>
          <w:szCs w:val="21"/>
          <w:u w:val="single"/>
        </w:rPr>
      </w:pPr>
      <w:r w:rsidRPr="00867E60">
        <w:rPr>
          <w:rFonts w:asciiTheme="minorEastAsia" w:hAnsiTheme="minorEastAsia" w:cs="メイリオ" w:hint="eastAsia"/>
          <w:color w:val="000000" w:themeColor="text1"/>
          <w:szCs w:val="21"/>
        </w:rPr>
        <w:t>いて他の</w:t>
      </w:r>
      <w:r>
        <w:rPr>
          <w:rFonts w:asciiTheme="minorEastAsia" w:hAnsiTheme="minorEastAsia" w:cs="メイリオ" w:hint="eastAsia"/>
          <w:color w:val="000000" w:themeColor="text1"/>
          <w:szCs w:val="21"/>
        </w:rPr>
        <w:t>模範</w:t>
      </w:r>
      <w:r w:rsidRPr="00867E60">
        <w:rPr>
          <w:rFonts w:asciiTheme="minorEastAsia" w:hAnsiTheme="minorEastAsia" w:cs="メイリオ" w:hint="eastAsia"/>
          <w:color w:val="000000" w:themeColor="text1"/>
          <w:szCs w:val="21"/>
        </w:rPr>
        <w:t>となるよう行動し、バレーボールの健全な普及・発展に努め</w:t>
      </w:r>
      <w:r w:rsidRPr="007A143C">
        <w:rPr>
          <w:rFonts w:asciiTheme="minorEastAsia" w:hAnsiTheme="minorEastAsia" w:cs="メイリオ" w:hint="eastAsia"/>
          <w:b/>
          <w:bCs/>
          <w:color w:val="000000" w:themeColor="text1"/>
          <w:szCs w:val="21"/>
          <w:u w:val="single"/>
        </w:rPr>
        <w:t>『体罰・暴力・</w:t>
      </w:r>
    </w:p>
    <w:p w14:paraId="4B9E7A72" w14:textId="5A92D833" w:rsidR="00764879" w:rsidRPr="00764879" w:rsidRDefault="00246EAE" w:rsidP="00764879">
      <w:pPr>
        <w:ind w:firstLineChars="700" w:firstLine="1476"/>
        <w:rPr>
          <w:rFonts w:asciiTheme="minorEastAsia" w:hAnsiTheme="minorEastAsia" w:cs="メイリオ" w:hint="eastAsia"/>
          <w:color w:val="000000" w:themeColor="text1"/>
          <w:szCs w:val="21"/>
        </w:rPr>
      </w:pPr>
      <w:r w:rsidRPr="007A143C">
        <w:rPr>
          <w:rFonts w:asciiTheme="minorEastAsia" w:hAnsiTheme="minorEastAsia" w:cs="メイリオ" w:hint="eastAsia"/>
          <w:b/>
          <w:bCs/>
          <w:color w:val="000000" w:themeColor="text1"/>
          <w:szCs w:val="21"/>
          <w:u w:val="single"/>
        </w:rPr>
        <w:t>セクハラ』の根絶</w:t>
      </w:r>
      <w:r w:rsidRPr="00E30941">
        <w:rPr>
          <w:rFonts w:asciiTheme="minorEastAsia" w:hAnsiTheme="minorEastAsia" w:cs="メイリオ" w:hint="eastAsia"/>
          <w:color w:val="000000" w:themeColor="text1"/>
          <w:szCs w:val="21"/>
        </w:rPr>
        <w:t>を目指</w:t>
      </w:r>
      <w:r>
        <w:rPr>
          <w:rFonts w:asciiTheme="minorEastAsia" w:hAnsiTheme="minorEastAsia" w:cs="メイリオ" w:hint="eastAsia"/>
          <w:color w:val="000000" w:themeColor="text1"/>
          <w:szCs w:val="21"/>
        </w:rPr>
        <w:t>します</w:t>
      </w:r>
      <w:r w:rsidRPr="00E30941">
        <w:rPr>
          <w:rFonts w:asciiTheme="minorEastAsia" w:hAnsiTheme="minorEastAsia" w:cs="メイリオ" w:hint="eastAsia"/>
          <w:color w:val="000000" w:themeColor="text1"/>
          <w:szCs w:val="21"/>
        </w:rPr>
        <w:t>。</w:t>
      </w:r>
    </w:p>
    <w:p w14:paraId="232D44AD" w14:textId="77777777" w:rsidR="00BA20FB" w:rsidRDefault="00246EAE" w:rsidP="00BA20FB">
      <w:pPr>
        <w:ind w:firstLineChars="450" w:firstLine="945"/>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 xml:space="preserve">(２) </w:t>
      </w:r>
      <w:r w:rsidR="007D409E" w:rsidRPr="006269DC">
        <w:rPr>
          <w:rFonts w:asciiTheme="minorEastAsia" w:hAnsiTheme="minorEastAsia" w:cs="メイリオ" w:hint="eastAsia"/>
          <w:color w:val="000000" w:themeColor="text1"/>
          <w:szCs w:val="21"/>
        </w:rPr>
        <w:t>年間事業計画に基づき</w:t>
      </w:r>
      <w:r w:rsidR="006F1C39">
        <w:rPr>
          <w:rFonts w:asciiTheme="minorEastAsia" w:hAnsiTheme="minorEastAsia" w:cs="メイリオ" w:hint="eastAsia"/>
          <w:color w:val="000000" w:themeColor="text1"/>
          <w:szCs w:val="21"/>
        </w:rPr>
        <w:t>常任</w:t>
      </w:r>
      <w:r w:rsidR="007D409E" w:rsidRPr="006269DC">
        <w:rPr>
          <w:rFonts w:asciiTheme="minorEastAsia" w:hAnsiTheme="minorEastAsia" w:cs="メイリオ" w:hint="eastAsia"/>
          <w:color w:val="000000" w:themeColor="text1"/>
          <w:szCs w:val="21"/>
        </w:rPr>
        <w:t>理事会や</w:t>
      </w:r>
      <w:r w:rsidR="006F1C39">
        <w:rPr>
          <w:rFonts w:asciiTheme="minorEastAsia" w:hAnsiTheme="minorEastAsia" w:cs="メイリオ" w:hint="eastAsia"/>
          <w:color w:val="000000" w:themeColor="text1"/>
          <w:szCs w:val="21"/>
        </w:rPr>
        <w:t>各種</w:t>
      </w:r>
      <w:r w:rsidR="007D409E" w:rsidRPr="006269DC">
        <w:rPr>
          <w:rFonts w:asciiTheme="minorEastAsia" w:hAnsiTheme="minorEastAsia" w:cs="メイリオ" w:hint="eastAsia"/>
          <w:color w:val="000000" w:themeColor="text1"/>
          <w:szCs w:val="21"/>
        </w:rPr>
        <w:t>委員会を計画的に開催し、加盟</w:t>
      </w:r>
      <w:r w:rsidR="007C4699" w:rsidRPr="006269DC">
        <w:rPr>
          <w:rFonts w:asciiTheme="minorEastAsia" w:hAnsiTheme="minorEastAsia" w:cs="メイリオ" w:hint="eastAsia"/>
          <w:color w:val="000000" w:themeColor="text1"/>
          <w:szCs w:val="21"/>
        </w:rPr>
        <w:t>競技</w:t>
      </w:r>
      <w:r w:rsidR="007D409E" w:rsidRPr="006269DC">
        <w:rPr>
          <w:rFonts w:asciiTheme="minorEastAsia" w:hAnsiTheme="minorEastAsia" w:cs="メイリオ" w:hint="eastAsia"/>
          <w:color w:val="000000" w:themeColor="text1"/>
          <w:szCs w:val="21"/>
        </w:rPr>
        <w:t>団体・</w:t>
      </w:r>
      <w:r w:rsidR="0054662D" w:rsidRPr="006269DC">
        <w:rPr>
          <w:rFonts w:asciiTheme="minorEastAsia" w:hAnsiTheme="minorEastAsia" w:cs="メイリオ" w:hint="eastAsia"/>
          <w:color w:val="000000" w:themeColor="text1"/>
          <w:szCs w:val="21"/>
        </w:rPr>
        <w:t>支部</w:t>
      </w:r>
    </w:p>
    <w:p w14:paraId="4F0F4855" w14:textId="4019C58B" w:rsidR="00764879" w:rsidRPr="00246EAE" w:rsidRDefault="0054662D" w:rsidP="00764879">
      <w:pPr>
        <w:ind w:firstLineChars="750" w:firstLine="1575"/>
        <w:rPr>
          <w:rFonts w:asciiTheme="minorEastAsia" w:hAnsiTheme="minorEastAsia" w:cs="メイリオ" w:hint="eastAsia"/>
          <w:color w:val="000000" w:themeColor="text1"/>
          <w:szCs w:val="21"/>
        </w:rPr>
      </w:pPr>
      <w:r w:rsidRPr="006269DC">
        <w:rPr>
          <w:rFonts w:asciiTheme="minorEastAsia" w:hAnsiTheme="minorEastAsia" w:cs="メイリオ" w:hint="eastAsia"/>
          <w:color w:val="000000" w:themeColor="text1"/>
          <w:szCs w:val="21"/>
        </w:rPr>
        <w:t>協</w:t>
      </w:r>
      <w:r w:rsidR="007C4699" w:rsidRPr="006269DC">
        <w:rPr>
          <w:rFonts w:asciiTheme="minorEastAsia" w:hAnsiTheme="minorEastAsia" w:cs="メイリオ" w:hint="eastAsia"/>
          <w:color w:val="000000" w:themeColor="text1"/>
          <w:szCs w:val="21"/>
        </w:rPr>
        <w:t>会</w:t>
      </w:r>
      <w:r w:rsidR="00BA20FB">
        <w:rPr>
          <w:rFonts w:asciiTheme="minorEastAsia" w:hAnsiTheme="minorEastAsia" w:cs="メイリオ" w:hint="eastAsia"/>
          <w:color w:val="000000" w:themeColor="text1"/>
          <w:szCs w:val="21"/>
        </w:rPr>
        <w:t>の</w:t>
      </w:r>
      <w:r w:rsidR="007D409E" w:rsidRPr="00E30941">
        <w:rPr>
          <w:rFonts w:asciiTheme="minorEastAsia" w:hAnsiTheme="minorEastAsia" w:cs="メイリオ" w:hint="eastAsia"/>
          <w:color w:val="000000" w:themeColor="text1"/>
          <w:szCs w:val="21"/>
        </w:rPr>
        <w:t>充実</w:t>
      </w:r>
      <w:r w:rsidR="00BA20FB">
        <w:rPr>
          <w:rFonts w:asciiTheme="minorEastAsia" w:hAnsiTheme="minorEastAsia" w:cs="メイリオ" w:hint="eastAsia"/>
          <w:color w:val="000000" w:themeColor="text1"/>
          <w:szCs w:val="21"/>
        </w:rPr>
        <w:t>を図ります。</w:t>
      </w:r>
    </w:p>
    <w:p w14:paraId="5397623D" w14:textId="2C6C802B" w:rsidR="00764879" w:rsidRPr="00764879" w:rsidRDefault="00246EAE" w:rsidP="00764879">
      <w:pPr>
        <w:pStyle w:val="a4"/>
        <w:ind w:leftChars="0" w:left="390" w:firstLineChars="200" w:firstLine="420"/>
        <w:rPr>
          <w:rFonts w:asciiTheme="minorEastAsia" w:hAnsiTheme="minorEastAsia" w:cs="メイリオ" w:hint="eastAsia"/>
          <w:color w:val="000000" w:themeColor="text1"/>
          <w:szCs w:val="21"/>
        </w:rPr>
      </w:pPr>
      <w:r>
        <w:rPr>
          <w:rFonts w:asciiTheme="minorEastAsia" w:hAnsiTheme="minorEastAsia" w:cs="メイリオ" w:hint="eastAsia"/>
          <w:color w:val="000000" w:themeColor="text1"/>
          <w:szCs w:val="21"/>
        </w:rPr>
        <w:t>（３）本協会の目標達成に向けて</w:t>
      </w:r>
      <w:r w:rsidR="007E2192">
        <w:rPr>
          <w:rFonts w:asciiTheme="minorEastAsia" w:hAnsiTheme="minorEastAsia" w:cs="メイリオ" w:hint="eastAsia"/>
          <w:color w:val="000000" w:themeColor="text1"/>
          <w:szCs w:val="21"/>
        </w:rPr>
        <w:t>各</w:t>
      </w:r>
      <w:r w:rsidR="00867E60">
        <w:rPr>
          <w:rFonts w:asciiTheme="minorEastAsia" w:hAnsiTheme="minorEastAsia" w:cs="メイリオ" w:hint="eastAsia"/>
          <w:color w:val="000000" w:themeColor="text1"/>
          <w:szCs w:val="21"/>
        </w:rPr>
        <w:t>委員会の</w:t>
      </w:r>
      <w:r w:rsidR="007E2192">
        <w:rPr>
          <w:rFonts w:asciiTheme="minorEastAsia" w:hAnsiTheme="minorEastAsia" w:cs="メイリオ" w:hint="eastAsia"/>
          <w:color w:val="000000" w:themeColor="text1"/>
          <w:szCs w:val="21"/>
        </w:rPr>
        <w:t>運営</w:t>
      </w:r>
      <w:r w:rsidR="00E72A44">
        <w:rPr>
          <w:rFonts w:asciiTheme="minorEastAsia" w:hAnsiTheme="minorEastAsia" w:cs="メイリオ" w:hint="eastAsia"/>
          <w:color w:val="000000" w:themeColor="text1"/>
          <w:szCs w:val="21"/>
        </w:rPr>
        <w:t>活動を</w:t>
      </w:r>
      <w:r w:rsidR="007E2192">
        <w:rPr>
          <w:rFonts w:asciiTheme="minorEastAsia" w:hAnsiTheme="minorEastAsia" w:cs="メイリオ" w:hint="eastAsia"/>
          <w:color w:val="000000" w:themeColor="text1"/>
          <w:szCs w:val="21"/>
        </w:rPr>
        <w:t>サポート</w:t>
      </w:r>
      <w:r w:rsidR="007E2192" w:rsidRPr="00E72A44">
        <w:rPr>
          <w:rFonts w:asciiTheme="minorEastAsia" w:hAnsiTheme="minorEastAsia" w:cs="メイリオ" w:hint="eastAsia"/>
          <w:color w:val="000000" w:themeColor="text1"/>
          <w:szCs w:val="21"/>
        </w:rPr>
        <w:t>できる</w:t>
      </w:r>
      <w:r w:rsidR="00E72A44" w:rsidRPr="00E72A44">
        <w:rPr>
          <w:rFonts w:asciiTheme="minorEastAsia" w:hAnsiTheme="minorEastAsia" w:cs="メイリオ" w:hint="eastAsia"/>
          <w:color w:val="000000" w:themeColor="text1"/>
          <w:szCs w:val="21"/>
        </w:rPr>
        <w:t>体制</w:t>
      </w:r>
      <w:r w:rsidR="00E72A44">
        <w:rPr>
          <w:rFonts w:asciiTheme="minorEastAsia" w:hAnsiTheme="minorEastAsia" w:cs="メイリオ" w:hint="eastAsia"/>
          <w:color w:val="000000" w:themeColor="text1"/>
          <w:szCs w:val="21"/>
        </w:rPr>
        <w:t>を</w:t>
      </w:r>
      <w:r w:rsidR="00B629EF">
        <w:rPr>
          <w:rFonts w:asciiTheme="minorEastAsia" w:hAnsiTheme="minorEastAsia" w:cs="メイリオ" w:hint="eastAsia"/>
          <w:color w:val="000000" w:themeColor="text1"/>
          <w:szCs w:val="21"/>
        </w:rPr>
        <w:t>構築し</w:t>
      </w:r>
      <w:r w:rsidR="00E72A44">
        <w:rPr>
          <w:rFonts w:asciiTheme="minorEastAsia" w:hAnsiTheme="minorEastAsia" w:cs="メイリオ" w:hint="eastAsia"/>
          <w:color w:val="000000" w:themeColor="text1"/>
          <w:szCs w:val="21"/>
        </w:rPr>
        <w:t>ます。</w:t>
      </w:r>
    </w:p>
    <w:p w14:paraId="401B226D" w14:textId="67525191" w:rsidR="006530AE" w:rsidRPr="007E2192" w:rsidRDefault="007D409E" w:rsidP="007E2192">
      <w:pPr>
        <w:pStyle w:val="a4"/>
        <w:ind w:leftChars="0" w:left="390"/>
        <w:rPr>
          <w:rFonts w:asciiTheme="minorEastAsia" w:hAnsiTheme="minorEastAsia" w:cs="メイリオ"/>
          <w:color w:val="000000" w:themeColor="text1"/>
          <w:szCs w:val="21"/>
        </w:rPr>
      </w:pPr>
      <w:r w:rsidRPr="007E2192">
        <w:rPr>
          <w:rFonts w:asciiTheme="minorEastAsia" w:hAnsiTheme="minorEastAsia" w:cs="メイリオ" w:hint="eastAsia"/>
          <w:color w:val="000000" w:themeColor="text1"/>
          <w:szCs w:val="21"/>
        </w:rPr>
        <w:t xml:space="preserve">　</w:t>
      </w:r>
      <w:r w:rsidR="00502924" w:rsidRPr="007E2192">
        <w:rPr>
          <w:rFonts w:asciiTheme="minorEastAsia" w:hAnsiTheme="minorEastAsia" w:cs="メイリオ" w:hint="eastAsia"/>
          <w:color w:val="000000" w:themeColor="text1"/>
          <w:szCs w:val="21"/>
        </w:rPr>
        <w:t xml:space="preserve"> </w:t>
      </w:r>
      <w:r w:rsidR="00502924" w:rsidRPr="007E2192">
        <w:rPr>
          <w:rFonts w:asciiTheme="minorEastAsia" w:hAnsiTheme="minorEastAsia" w:cs="メイリオ"/>
          <w:color w:val="000000" w:themeColor="text1"/>
          <w:szCs w:val="21"/>
        </w:rPr>
        <w:t xml:space="preserve"> </w:t>
      </w:r>
      <w:r w:rsidRPr="007E2192">
        <w:rPr>
          <w:rFonts w:asciiTheme="minorEastAsia" w:hAnsiTheme="minorEastAsia" w:cs="メイリオ" w:hint="eastAsia"/>
          <w:color w:val="000000" w:themeColor="text1"/>
          <w:szCs w:val="21"/>
        </w:rPr>
        <w:t>（</w:t>
      </w:r>
      <w:r w:rsidR="00246EAE" w:rsidRPr="007E2192">
        <w:rPr>
          <w:rFonts w:asciiTheme="minorEastAsia" w:hAnsiTheme="minorEastAsia" w:cs="メイリオ" w:hint="eastAsia"/>
          <w:color w:val="000000" w:themeColor="text1"/>
          <w:szCs w:val="21"/>
        </w:rPr>
        <w:t>４</w:t>
      </w:r>
      <w:r w:rsidRPr="007E2192">
        <w:rPr>
          <w:rFonts w:asciiTheme="minorEastAsia" w:hAnsiTheme="minorEastAsia" w:cs="メイリオ" w:hint="eastAsia"/>
          <w:color w:val="000000" w:themeColor="text1"/>
          <w:szCs w:val="21"/>
        </w:rPr>
        <w:t>）</w:t>
      </w:r>
      <w:r w:rsidR="007A6E95" w:rsidRPr="007E2192">
        <w:rPr>
          <w:rFonts w:asciiTheme="minorEastAsia" w:hAnsiTheme="minorEastAsia" w:cs="メイリオ" w:hint="eastAsia"/>
          <w:b/>
          <w:bCs/>
          <w:color w:val="000000" w:themeColor="text1"/>
          <w:szCs w:val="21"/>
          <w:u w:val="single"/>
        </w:rPr>
        <w:t>ぐんまＨＰＳ（ハイパフォーマンスシステム）</w:t>
      </w:r>
      <w:r w:rsidR="006530AE" w:rsidRPr="007E2192">
        <w:rPr>
          <w:rFonts w:asciiTheme="minorEastAsia" w:hAnsiTheme="minorEastAsia" w:cs="メイリオ" w:hint="eastAsia"/>
          <w:color w:val="000000" w:themeColor="text1"/>
          <w:szCs w:val="21"/>
        </w:rPr>
        <w:t>を活用し</w:t>
      </w:r>
      <w:r w:rsidRPr="007E2192">
        <w:rPr>
          <w:rFonts w:asciiTheme="minorEastAsia" w:hAnsiTheme="minorEastAsia" w:cs="メイリオ" w:hint="eastAsia"/>
          <w:color w:val="000000" w:themeColor="text1"/>
          <w:szCs w:val="21"/>
        </w:rPr>
        <w:t>競技人口の拡大と</w:t>
      </w:r>
      <w:r w:rsidR="00D140FC" w:rsidRPr="007E2192">
        <w:rPr>
          <w:rFonts w:asciiTheme="minorEastAsia" w:hAnsiTheme="minorEastAsia" w:cs="メイリオ" w:hint="eastAsia"/>
          <w:color w:val="000000" w:themeColor="text1"/>
          <w:szCs w:val="21"/>
        </w:rPr>
        <w:t>育成、</w:t>
      </w:r>
      <w:r w:rsidRPr="007E2192">
        <w:rPr>
          <w:rFonts w:asciiTheme="minorEastAsia" w:hAnsiTheme="minorEastAsia" w:cs="メイリオ" w:hint="eastAsia"/>
          <w:color w:val="000000" w:themeColor="text1"/>
          <w:szCs w:val="21"/>
        </w:rPr>
        <w:t>競技力</w:t>
      </w:r>
    </w:p>
    <w:p w14:paraId="4DBC5B68" w14:textId="77777777" w:rsidR="00BA20FB" w:rsidRDefault="007D409E" w:rsidP="00246EAE">
      <w:pPr>
        <w:pStyle w:val="a4"/>
        <w:ind w:leftChars="0" w:left="390" w:firstLineChars="500" w:firstLine="1050"/>
        <w:rPr>
          <w:rFonts w:asciiTheme="minorEastAsia" w:hAnsiTheme="minorEastAsia" w:cs="メイリオ"/>
          <w:color w:val="000000" w:themeColor="text1"/>
          <w:szCs w:val="21"/>
        </w:rPr>
      </w:pPr>
      <w:r w:rsidRPr="00E30941">
        <w:rPr>
          <w:rFonts w:asciiTheme="minorEastAsia" w:hAnsiTheme="minorEastAsia" w:cs="メイリオ" w:hint="eastAsia"/>
          <w:color w:val="000000" w:themeColor="text1"/>
          <w:szCs w:val="21"/>
        </w:rPr>
        <w:t>向上に</w:t>
      </w:r>
      <w:r w:rsidRPr="006530AE">
        <w:rPr>
          <w:rFonts w:asciiTheme="minorEastAsia" w:hAnsiTheme="minorEastAsia" w:cs="メイリオ" w:hint="eastAsia"/>
          <w:color w:val="000000" w:themeColor="text1"/>
          <w:szCs w:val="21"/>
        </w:rPr>
        <w:t>取り組み</w:t>
      </w:r>
      <w:r w:rsidR="00BA20FB">
        <w:rPr>
          <w:rFonts w:asciiTheme="minorEastAsia" w:hAnsiTheme="minorEastAsia" w:cs="メイリオ" w:hint="eastAsia"/>
          <w:color w:val="000000" w:themeColor="text1"/>
          <w:szCs w:val="21"/>
        </w:rPr>
        <w:t>ます</w:t>
      </w:r>
      <w:r w:rsidRPr="006530AE">
        <w:rPr>
          <w:rFonts w:asciiTheme="minorEastAsia" w:hAnsiTheme="minorEastAsia" w:cs="メイリオ" w:hint="eastAsia"/>
          <w:color w:val="000000" w:themeColor="text1"/>
          <w:szCs w:val="21"/>
        </w:rPr>
        <w:t>。</w:t>
      </w:r>
      <w:r w:rsidR="00BA20FB">
        <w:rPr>
          <w:rFonts w:asciiTheme="minorEastAsia" w:hAnsiTheme="minorEastAsia" w:cs="メイリオ" w:hint="eastAsia"/>
          <w:color w:val="000000" w:themeColor="text1"/>
          <w:szCs w:val="21"/>
        </w:rPr>
        <w:t>また、</w:t>
      </w:r>
      <w:r w:rsidR="007C796C" w:rsidRPr="005B0F86">
        <w:rPr>
          <w:rFonts w:asciiTheme="minorEastAsia" w:hAnsiTheme="minorEastAsia" w:hint="eastAsia"/>
        </w:rPr>
        <w:t>『湯けむり</w:t>
      </w:r>
      <w:r w:rsidR="007C796C" w:rsidRPr="005B0F86">
        <w:rPr>
          <w:rFonts w:asciiTheme="minorEastAsia" w:hAnsiTheme="minorEastAsia" w:cs="メイリオ" w:hint="eastAsia"/>
          <w:color w:val="000000" w:themeColor="text1"/>
          <w:szCs w:val="21"/>
        </w:rPr>
        <w:t>国スポ</w:t>
      </w:r>
      <w:r w:rsidR="00BA20FB">
        <w:rPr>
          <w:rFonts w:asciiTheme="minorEastAsia" w:hAnsiTheme="minorEastAsia" w:cs="メイリオ" w:hint="eastAsia"/>
          <w:color w:val="000000" w:themeColor="text1"/>
          <w:szCs w:val="21"/>
        </w:rPr>
        <w:t>・</w:t>
      </w:r>
      <w:r w:rsidR="007C796C" w:rsidRPr="005B0F86">
        <w:rPr>
          <w:rFonts w:asciiTheme="minorEastAsia" w:hAnsiTheme="minorEastAsia" w:cs="メイリオ" w:hint="eastAsia"/>
          <w:color w:val="000000" w:themeColor="text1"/>
          <w:szCs w:val="21"/>
        </w:rPr>
        <w:t>全スポぐんま２０２９』</w:t>
      </w:r>
      <w:r w:rsidR="00254AD1" w:rsidRPr="005B0F86">
        <w:rPr>
          <w:rFonts w:asciiTheme="minorEastAsia" w:hAnsiTheme="minorEastAsia" w:cs="メイリオ" w:hint="eastAsia"/>
          <w:color w:val="000000" w:themeColor="text1"/>
          <w:szCs w:val="21"/>
        </w:rPr>
        <w:t>に向</w:t>
      </w:r>
      <w:r w:rsidR="007A6E95" w:rsidRPr="005B0F86">
        <w:rPr>
          <w:rFonts w:asciiTheme="minorEastAsia" w:hAnsiTheme="minorEastAsia" w:cs="メイリオ" w:hint="eastAsia"/>
          <w:color w:val="000000" w:themeColor="text1"/>
          <w:szCs w:val="21"/>
        </w:rPr>
        <w:t>けて切れ</w:t>
      </w:r>
    </w:p>
    <w:p w14:paraId="215662D6" w14:textId="3BE6AFE9" w:rsidR="00765820" w:rsidRPr="00764879" w:rsidRDefault="007A6E95" w:rsidP="00764879">
      <w:pPr>
        <w:pStyle w:val="a4"/>
        <w:ind w:leftChars="0" w:left="390" w:firstLineChars="500" w:firstLine="1050"/>
        <w:rPr>
          <w:rFonts w:asciiTheme="minorEastAsia" w:hAnsiTheme="minorEastAsia" w:cs="メイリオ"/>
          <w:color w:val="000000" w:themeColor="text1"/>
          <w:szCs w:val="21"/>
        </w:rPr>
      </w:pPr>
      <w:r w:rsidRPr="005B0F86">
        <w:rPr>
          <w:rFonts w:asciiTheme="minorEastAsia" w:hAnsiTheme="minorEastAsia" w:cs="メイリオ" w:hint="eastAsia"/>
          <w:color w:val="000000" w:themeColor="text1"/>
          <w:szCs w:val="21"/>
        </w:rPr>
        <w:t>目ない一貫指導</w:t>
      </w:r>
      <w:r w:rsidR="00BA20FB">
        <w:rPr>
          <w:rFonts w:asciiTheme="minorEastAsia" w:hAnsiTheme="minorEastAsia" w:cs="メイリオ" w:hint="eastAsia"/>
          <w:color w:val="000000" w:themeColor="text1"/>
          <w:szCs w:val="21"/>
        </w:rPr>
        <w:t>を展開するとともに、</w:t>
      </w:r>
      <w:r w:rsidRPr="005B0F86">
        <w:rPr>
          <w:rFonts w:asciiTheme="minorEastAsia" w:hAnsiTheme="minorEastAsia" w:cs="メイリオ" w:hint="eastAsia"/>
          <w:color w:val="000000" w:themeColor="text1"/>
          <w:szCs w:val="21"/>
        </w:rPr>
        <w:t>予算を集中投入し</w:t>
      </w:r>
      <w:r w:rsidR="00BA20FB">
        <w:rPr>
          <w:rFonts w:asciiTheme="minorEastAsia" w:hAnsiTheme="minorEastAsia" w:cs="メイリオ" w:hint="eastAsia"/>
          <w:color w:val="000000" w:themeColor="text1"/>
          <w:szCs w:val="21"/>
        </w:rPr>
        <w:t>て</w:t>
      </w:r>
      <w:r w:rsidR="00E72A44">
        <w:rPr>
          <w:rFonts w:asciiTheme="minorEastAsia" w:hAnsiTheme="minorEastAsia" w:cs="メイリオ" w:hint="eastAsia"/>
          <w:color w:val="000000" w:themeColor="text1"/>
          <w:szCs w:val="21"/>
        </w:rPr>
        <w:t>速効性</w:t>
      </w:r>
      <w:r w:rsidRPr="00246EAE">
        <w:rPr>
          <w:rFonts w:asciiTheme="minorEastAsia" w:hAnsiTheme="minorEastAsia" w:cs="メイリオ" w:hint="eastAsia"/>
          <w:color w:val="000000" w:themeColor="text1"/>
          <w:szCs w:val="21"/>
        </w:rPr>
        <w:t>ＵＰを図ります。</w:t>
      </w:r>
      <w:r w:rsidR="007D409E" w:rsidRPr="00764879">
        <w:rPr>
          <w:rFonts w:asciiTheme="minorEastAsia" w:hAnsiTheme="minorEastAsia" w:cs="メイリオ" w:hint="eastAsia"/>
          <w:color w:val="000000" w:themeColor="text1"/>
          <w:szCs w:val="21"/>
        </w:rPr>
        <w:br/>
        <w:t xml:space="preserve">　</w:t>
      </w:r>
      <w:r w:rsidR="00C85189" w:rsidRPr="00764879">
        <w:rPr>
          <w:rFonts w:asciiTheme="minorEastAsia" w:hAnsiTheme="minorEastAsia" w:cs="メイリオ" w:hint="eastAsia"/>
          <w:color w:val="000000" w:themeColor="text1"/>
          <w:szCs w:val="21"/>
        </w:rPr>
        <w:t xml:space="preserve">　</w:t>
      </w:r>
      <w:r w:rsidR="007D409E" w:rsidRPr="00764879">
        <w:rPr>
          <w:rFonts w:asciiTheme="minorEastAsia" w:hAnsiTheme="minorEastAsia" w:cs="メイリオ" w:hint="eastAsia"/>
          <w:color w:val="000000" w:themeColor="text1"/>
          <w:szCs w:val="21"/>
        </w:rPr>
        <w:t>（５）</w:t>
      </w:r>
      <w:r w:rsidR="00442F7E" w:rsidRPr="00764879">
        <w:rPr>
          <w:rFonts w:asciiTheme="minorEastAsia" w:hAnsiTheme="minorEastAsia" w:cs="メイリオ" w:hint="eastAsia"/>
          <w:color w:val="000000" w:themeColor="text1"/>
          <w:szCs w:val="21"/>
        </w:rPr>
        <w:t>一般社団</w:t>
      </w:r>
      <w:r w:rsidR="00CE512E" w:rsidRPr="00764879">
        <w:rPr>
          <w:rFonts w:asciiTheme="minorEastAsia" w:hAnsiTheme="minorEastAsia" w:cs="メイリオ" w:hint="eastAsia"/>
          <w:color w:val="000000" w:themeColor="text1"/>
          <w:szCs w:val="21"/>
        </w:rPr>
        <w:t>法人化</w:t>
      </w:r>
      <w:r w:rsidR="00765820" w:rsidRPr="00764879">
        <w:rPr>
          <w:rFonts w:asciiTheme="minorEastAsia" w:hAnsiTheme="minorEastAsia" w:cs="メイリオ" w:hint="eastAsia"/>
          <w:color w:val="000000" w:themeColor="text1"/>
          <w:szCs w:val="21"/>
        </w:rPr>
        <w:t>により</w:t>
      </w:r>
      <w:r w:rsidR="00765820" w:rsidRPr="00764879">
        <w:rPr>
          <w:rFonts w:asciiTheme="minorEastAsia" w:hAnsiTheme="minorEastAsia" w:cs="メイリオ" w:hint="eastAsia"/>
          <w:b/>
          <w:bCs/>
          <w:color w:val="000000" w:themeColor="text1"/>
          <w:szCs w:val="21"/>
          <w:u w:val="single"/>
        </w:rPr>
        <w:t>ガバナンス強化</w:t>
      </w:r>
      <w:r w:rsidR="00442F7E" w:rsidRPr="00764879">
        <w:rPr>
          <w:rFonts w:asciiTheme="minorEastAsia" w:hAnsiTheme="minorEastAsia" w:cs="メイリオ" w:hint="eastAsia"/>
          <w:color w:val="000000" w:themeColor="text1"/>
          <w:szCs w:val="21"/>
        </w:rPr>
        <w:t>を図り</w:t>
      </w:r>
      <w:r w:rsidR="00765820" w:rsidRPr="00764879">
        <w:rPr>
          <w:rFonts w:asciiTheme="minorEastAsia" w:hAnsiTheme="minorEastAsia" w:cs="メイリオ" w:hint="eastAsia"/>
          <w:color w:val="000000" w:themeColor="text1"/>
          <w:szCs w:val="21"/>
        </w:rPr>
        <w:t>社会的な信頼の向上を目指</w:t>
      </w:r>
      <w:r w:rsidR="00246EAE" w:rsidRPr="00764879">
        <w:rPr>
          <w:rFonts w:asciiTheme="minorEastAsia" w:hAnsiTheme="minorEastAsia" w:cs="メイリオ" w:hint="eastAsia"/>
          <w:color w:val="000000" w:themeColor="text1"/>
          <w:szCs w:val="21"/>
        </w:rPr>
        <w:t>します。</w:t>
      </w:r>
    </w:p>
    <w:p w14:paraId="0E31E835" w14:textId="54558E44" w:rsidR="00A0753E" w:rsidRPr="00246EAE" w:rsidRDefault="007D409E" w:rsidP="00246EAE">
      <w:pPr>
        <w:rPr>
          <w:rFonts w:asciiTheme="minorEastAsia" w:hAnsiTheme="minorEastAsia" w:cs="メイリオ"/>
          <w:color w:val="000000" w:themeColor="text1"/>
          <w:szCs w:val="21"/>
        </w:rPr>
      </w:pPr>
      <w:r w:rsidRPr="00246EAE">
        <w:rPr>
          <w:rFonts w:asciiTheme="minorEastAsia" w:hAnsiTheme="minorEastAsia" w:cs="メイリオ" w:hint="eastAsia"/>
          <w:color w:val="000000" w:themeColor="text1"/>
          <w:sz w:val="20"/>
          <w:szCs w:val="21"/>
        </w:rPr>
        <w:br/>
      </w:r>
      <w:r w:rsidRPr="00246EAE">
        <w:rPr>
          <w:rFonts w:asciiTheme="minorEastAsia" w:hAnsiTheme="minorEastAsia" w:cs="メイリオ" w:hint="eastAsia"/>
          <w:color w:val="666666"/>
          <w:szCs w:val="21"/>
        </w:rPr>
        <w:t> </w:t>
      </w:r>
    </w:p>
    <w:p w14:paraId="5ACE9B0B" w14:textId="12EB6EEA" w:rsidR="006530AE" w:rsidRPr="00B629EF" w:rsidRDefault="006530AE" w:rsidP="006530AE">
      <w:pPr>
        <w:rPr>
          <w:rFonts w:asciiTheme="minorEastAsia" w:hAnsiTheme="minorEastAsia" w:cs="メイリオ"/>
          <w:color w:val="000000" w:themeColor="text1"/>
          <w:szCs w:val="21"/>
        </w:rPr>
      </w:pPr>
    </w:p>
    <w:sectPr w:rsidR="006530AE" w:rsidRPr="00B629EF" w:rsidSect="00CD462F">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CFBD4" w14:textId="77777777" w:rsidR="000A6E5E" w:rsidRDefault="000A6E5E" w:rsidP="007C4699">
      <w:r>
        <w:separator/>
      </w:r>
    </w:p>
  </w:endnote>
  <w:endnote w:type="continuationSeparator" w:id="0">
    <w:p w14:paraId="21F4E000" w14:textId="77777777" w:rsidR="000A6E5E" w:rsidRDefault="000A6E5E" w:rsidP="007C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E20E" w14:textId="77777777" w:rsidR="000A6E5E" w:rsidRDefault="000A6E5E" w:rsidP="007C4699">
      <w:r>
        <w:separator/>
      </w:r>
    </w:p>
  </w:footnote>
  <w:footnote w:type="continuationSeparator" w:id="0">
    <w:p w14:paraId="35BE79E7" w14:textId="77777777" w:rsidR="000A6E5E" w:rsidRDefault="000A6E5E" w:rsidP="007C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277E2"/>
    <w:multiLevelType w:val="hybridMultilevel"/>
    <w:tmpl w:val="5A5A9A0C"/>
    <w:lvl w:ilvl="0" w:tplc="16C6E9AA">
      <w:start w:val="1"/>
      <w:numFmt w:val="decimalFullWidth"/>
      <w:lvlText w:val="%1．"/>
      <w:lvlJc w:val="left"/>
      <w:pPr>
        <w:ind w:left="845" w:hanging="420"/>
      </w:pPr>
      <w:rPr>
        <w:rFonts w:hint="default"/>
      </w:rPr>
    </w:lvl>
    <w:lvl w:ilvl="1" w:tplc="348431AC">
      <w:start w:val="1"/>
      <w:numFmt w:val="decimalFullWidth"/>
      <w:lvlText w:val="（%2）"/>
      <w:lvlJc w:val="left"/>
      <w:pPr>
        <w:ind w:left="1585" w:hanging="720"/>
      </w:pPr>
      <w:rPr>
        <w:rFonts w:hint="default"/>
      </w:r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391F2386"/>
    <w:multiLevelType w:val="hybridMultilevel"/>
    <w:tmpl w:val="CC8A7F1C"/>
    <w:lvl w:ilvl="0" w:tplc="3ECC6A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C7D4BB7"/>
    <w:multiLevelType w:val="hybridMultilevel"/>
    <w:tmpl w:val="18EC8712"/>
    <w:lvl w:ilvl="0" w:tplc="73D4FCB4">
      <w:start w:val="1"/>
      <w:numFmt w:val="decimalEnclosedCircle"/>
      <w:lvlText w:val="%1"/>
      <w:lvlJc w:val="left"/>
      <w:pPr>
        <w:ind w:left="1605" w:hanging="360"/>
      </w:pPr>
      <w:rPr>
        <w:rFonts w:hint="default"/>
        <w:sz w:val="20"/>
      </w:r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3" w15:restartNumberingAfterBreak="0">
    <w:nsid w:val="46503C7B"/>
    <w:multiLevelType w:val="hybridMultilevel"/>
    <w:tmpl w:val="B7F606BE"/>
    <w:lvl w:ilvl="0" w:tplc="9A0A148C">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4" w15:restartNumberingAfterBreak="0">
    <w:nsid w:val="4F6779A1"/>
    <w:multiLevelType w:val="hybridMultilevel"/>
    <w:tmpl w:val="01ECFAF8"/>
    <w:lvl w:ilvl="0" w:tplc="A0460EA6">
      <w:start w:val="1"/>
      <w:numFmt w:val="decimalEnclosedCircle"/>
      <w:lvlText w:val="%1"/>
      <w:lvlJc w:val="left"/>
      <w:pPr>
        <w:ind w:left="1494" w:hanging="360"/>
      </w:pPr>
      <w:rPr>
        <w:rFonts w:asciiTheme="minorEastAsia" w:eastAsiaTheme="minorEastAsia" w:hAnsiTheme="minorEastAsia" w:cs="メイリオ"/>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595E2903"/>
    <w:multiLevelType w:val="hybridMultilevel"/>
    <w:tmpl w:val="C6DA5660"/>
    <w:lvl w:ilvl="0" w:tplc="CB74B2D2">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77D217BE"/>
    <w:multiLevelType w:val="hybridMultilevel"/>
    <w:tmpl w:val="A1C6A97E"/>
    <w:lvl w:ilvl="0" w:tplc="9A5EAFC2">
      <w:start w:val="1"/>
      <w:numFmt w:val="decimalFullWidth"/>
      <w:lvlText w:val="%1．"/>
      <w:lvlJc w:val="left"/>
      <w:pPr>
        <w:ind w:left="390" w:hanging="390"/>
      </w:pPr>
      <w:rPr>
        <w:rFonts w:hint="default"/>
      </w:rPr>
    </w:lvl>
    <w:lvl w:ilvl="1" w:tplc="992E0860">
      <w:start w:val="1"/>
      <w:numFmt w:val="decimalEnclosedCircle"/>
      <w:lvlText w:val="%2"/>
      <w:lvlJc w:val="left"/>
      <w:pPr>
        <w:ind w:left="780" w:hanging="360"/>
      </w:pPr>
      <w:rPr>
        <w:rFonts w:hint="default"/>
      </w:rPr>
    </w:lvl>
    <w:lvl w:ilvl="2" w:tplc="B6822418">
      <w:start w:val="2"/>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2D7A7B"/>
    <w:multiLevelType w:val="hybridMultilevel"/>
    <w:tmpl w:val="FFA651D6"/>
    <w:lvl w:ilvl="0" w:tplc="2FB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8448040">
    <w:abstractNumId w:val="6"/>
  </w:num>
  <w:num w:numId="2" w16cid:durableId="2140344329">
    <w:abstractNumId w:val="3"/>
  </w:num>
  <w:num w:numId="3" w16cid:durableId="2102025829">
    <w:abstractNumId w:val="7"/>
  </w:num>
  <w:num w:numId="4" w16cid:durableId="1090085644">
    <w:abstractNumId w:val="1"/>
  </w:num>
  <w:num w:numId="5" w16cid:durableId="1805999621">
    <w:abstractNumId w:val="4"/>
  </w:num>
  <w:num w:numId="6" w16cid:durableId="894779499">
    <w:abstractNumId w:val="0"/>
  </w:num>
  <w:num w:numId="7" w16cid:durableId="1745638057">
    <w:abstractNumId w:val="5"/>
  </w:num>
  <w:num w:numId="8" w16cid:durableId="168200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9E"/>
    <w:rsid w:val="00000C8D"/>
    <w:rsid w:val="00027B74"/>
    <w:rsid w:val="000A6E5E"/>
    <w:rsid w:val="000B63E3"/>
    <w:rsid w:val="000C2BD8"/>
    <w:rsid w:val="00117B49"/>
    <w:rsid w:val="001326D0"/>
    <w:rsid w:val="00170CB7"/>
    <w:rsid w:val="00185EDD"/>
    <w:rsid w:val="001E5E9B"/>
    <w:rsid w:val="00246EAE"/>
    <w:rsid w:val="00254AD1"/>
    <w:rsid w:val="002634AA"/>
    <w:rsid w:val="00315F83"/>
    <w:rsid w:val="003B7413"/>
    <w:rsid w:val="003D6CC8"/>
    <w:rsid w:val="00401DD9"/>
    <w:rsid w:val="00442F7E"/>
    <w:rsid w:val="00445F48"/>
    <w:rsid w:val="00453F49"/>
    <w:rsid w:val="00467233"/>
    <w:rsid w:val="004D514E"/>
    <w:rsid w:val="0050285F"/>
    <w:rsid w:val="00502924"/>
    <w:rsid w:val="00522C48"/>
    <w:rsid w:val="00545AE1"/>
    <w:rsid w:val="0054662D"/>
    <w:rsid w:val="005B0F86"/>
    <w:rsid w:val="00612708"/>
    <w:rsid w:val="006269DC"/>
    <w:rsid w:val="006530AE"/>
    <w:rsid w:val="006733B7"/>
    <w:rsid w:val="006F1C39"/>
    <w:rsid w:val="00720514"/>
    <w:rsid w:val="007466CD"/>
    <w:rsid w:val="00764879"/>
    <w:rsid w:val="00765820"/>
    <w:rsid w:val="0077595B"/>
    <w:rsid w:val="00776DC9"/>
    <w:rsid w:val="00782C26"/>
    <w:rsid w:val="007A143C"/>
    <w:rsid w:val="007A6E95"/>
    <w:rsid w:val="007C4699"/>
    <w:rsid w:val="007C796C"/>
    <w:rsid w:val="007D409E"/>
    <w:rsid w:val="007E2192"/>
    <w:rsid w:val="00867E60"/>
    <w:rsid w:val="0088475E"/>
    <w:rsid w:val="008906D3"/>
    <w:rsid w:val="008C528C"/>
    <w:rsid w:val="008C7599"/>
    <w:rsid w:val="008D04E0"/>
    <w:rsid w:val="0091662A"/>
    <w:rsid w:val="00947C91"/>
    <w:rsid w:val="0097587D"/>
    <w:rsid w:val="00985613"/>
    <w:rsid w:val="009A0D28"/>
    <w:rsid w:val="00A01398"/>
    <w:rsid w:val="00A0753E"/>
    <w:rsid w:val="00A9396E"/>
    <w:rsid w:val="00AB7EB9"/>
    <w:rsid w:val="00B629EF"/>
    <w:rsid w:val="00BA20FB"/>
    <w:rsid w:val="00BB0CDB"/>
    <w:rsid w:val="00BB4516"/>
    <w:rsid w:val="00C66D28"/>
    <w:rsid w:val="00C85189"/>
    <w:rsid w:val="00CD462F"/>
    <w:rsid w:val="00CE40E9"/>
    <w:rsid w:val="00CE512E"/>
    <w:rsid w:val="00CF0F41"/>
    <w:rsid w:val="00D13370"/>
    <w:rsid w:val="00D140FC"/>
    <w:rsid w:val="00D6131C"/>
    <w:rsid w:val="00D81E9A"/>
    <w:rsid w:val="00DA32AC"/>
    <w:rsid w:val="00DC2E2A"/>
    <w:rsid w:val="00E063B7"/>
    <w:rsid w:val="00E30941"/>
    <w:rsid w:val="00E62A16"/>
    <w:rsid w:val="00E72A44"/>
    <w:rsid w:val="00E83AF4"/>
    <w:rsid w:val="00EE2EB8"/>
    <w:rsid w:val="00EE3761"/>
    <w:rsid w:val="00EE49C7"/>
    <w:rsid w:val="00EF7279"/>
    <w:rsid w:val="00F01E9B"/>
    <w:rsid w:val="00F073C4"/>
    <w:rsid w:val="00F07CCE"/>
    <w:rsid w:val="00F105E6"/>
    <w:rsid w:val="00F66DAF"/>
    <w:rsid w:val="00F77AB4"/>
    <w:rsid w:val="00F91B1F"/>
    <w:rsid w:val="00FA3DE0"/>
    <w:rsid w:val="00FB1502"/>
    <w:rsid w:val="00FC1543"/>
    <w:rsid w:val="00FC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968AD"/>
  <w15:docId w15:val="{8DDCF762-15ED-4979-92AC-CDEEE99A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F0F4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409E"/>
    <w:rPr>
      <w:b/>
      <w:bCs/>
    </w:rPr>
  </w:style>
  <w:style w:type="paragraph" w:styleId="a4">
    <w:name w:val="List Paragraph"/>
    <w:basedOn w:val="a"/>
    <w:uiPriority w:val="34"/>
    <w:qFormat/>
    <w:rsid w:val="007D409E"/>
    <w:pPr>
      <w:ind w:leftChars="400" w:left="840"/>
    </w:pPr>
  </w:style>
  <w:style w:type="paragraph" w:styleId="a5">
    <w:name w:val="Balloon Text"/>
    <w:basedOn w:val="a"/>
    <w:link w:val="a6"/>
    <w:uiPriority w:val="99"/>
    <w:semiHidden/>
    <w:unhideWhenUsed/>
    <w:rsid w:val="007D40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409E"/>
    <w:rPr>
      <w:rFonts w:asciiTheme="majorHAnsi" w:eastAsiaTheme="majorEastAsia" w:hAnsiTheme="majorHAnsi" w:cstheme="majorBidi"/>
      <w:sz w:val="18"/>
      <w:szCs w:val="18"/>
    </w:rPr>
  </w:style>
  <w:style w:type="paragraph" w:styleId="a7">
    <w:name w:val="header"/>
    <w:basedOn w:val="a"/>
    <w:link w:val="a8"/>
    <w:uiPriority w:val="99"/>
    <w:unhideWhenUsed/>
    <w:rsid w:val="007C4699"/>
    <w:pPr>
      <w:tabs>
        <w:tab w:val="center" w:pos="4252"/>
        <w:tab w:val="right" w:pos="8504"/>
      </w:tabs>
      <w:snapToGrid w:val="0"/>
    </w:pPr>
  </w:style>
  <w:style w:type="character" w:customStyle="1" w:styleId="a8">
    <w:name w:val="ヘッダー (文字)"/>
    <w:basedOn w:val="a0"/>
    <w:link w:val="a7"/>
    <w:uiPriority w:val="99"/>
    <w:rsid w:val="007C4699"/>
  </w:style>
  <w:style w:type="paragraph" w:styleId="a9">
    <w:name w:val="footer"/>
    <w:basedOn w:val="a"/>
    <w:link w:val="aa"/>
    <w:uiPriority w:val="99"/>
    <w:unhideWhenUsed/>
    <w:rsid w:val="007C4699"/>
    <w:pPr>
      <w:tabs>
        <w:tab w:val="center" w:pos="4252"/>
        <w:tab w:val="right" w:pos="8504"/>
      </w:tabs>
      <w:snapToGrid w:val="0"/>
    </w:pPr>
  </w:style>
  <w:style w:type="character" w:customStyle="1" w:styleId="aa">
    <w:name w:val="フッター (文字)"/>
    <w:basedOn w:val="a0"/>
    <w:link w:val="a9"/>
    <w:uiPriority w:val="99"/>
    <w:rsid w:val="007C4699"/>
  </w:style>
  <w:style w:type="character" w:customStyle="1" w:styleId="20">
    <w:name w:val="見出し 2 (文字)"/>
    <w:basedOn w:val="a0"/>
    <w:link w:val="2"/>
    <w:uiPriority w:val="9"/>
    <w:rsid w:val="00CF0F41"/>
    <w:rPr>
      <w:rFonts w:ascii="ＭＳ Ｐゴシック" w:eastAsia="ＭＳ Ｐゴシック" w:hAnsi="ＭＳ Ｐゴシック" w:cs="ＭＳ Ｐゴシック"/>
      <w:b/>
      <w:bCs/>
      <w:kern w:val="0"/>
      <w:sz w:val="36"/>
      <w:szCs w:val="36"/>
    </w:rPr>
  </w:style>
  <w:style w:type="paragraph" w:styleId="ab">
    <w:name w:val="Plain Text"/>
    <w:basedOn w:val="a"/>
    <w:link w:val="ac"/>
    <w:uiPriority w:val="99"/>
    <w:semiHidden/>
    <w:unhideWhenUsed/>
    <w:rsid w:val="00CE512E"/>
    <w:pPr>
      <w:jc w:val="left"/>
    </w:pPr>
    <w:rPr>
      <w:rFonts w:ascii="Yu Gothic" w:eastAsia="Yu Gothic" w:hAnsi="Courier New" w:cs="Courier New"/>
      <w:sz w:val="22"/>
    </w:rPr>
  </w:style>
  <w:style w:type="character" w:customStyle="1" w:styleId="ac">
    <w:name w:val="書式なし (文字)"/>
    <w:basedOn w:val="a0"/>
    <w:link w:val="ab"/>
    <w:uiPriority w:val="99"/>
    <w:semiHidden/>
    <w:rsid w:val="00CE512E"/>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7950">
      <w:bodyDiv w:val="1"/>
      <w:marLeft w:val="0"/>
      <w:marRight w:val="0"/>
      <w:marTop w:val="0"/>
      <w:marBottom w:val="0"/>
      <w:divBdr>
        <w:top w:val="none" w:sz="0" w:space="0" w:color="auto"/>
        <w:left w:val="none" w:sz="0" w:space="0" w:color="auto"/>
        <w:bottom w:val="none" w:sz="0" w:space="0" w:color="auto"/>
        <w:right w:val="none" w:sz="0" w:space="0" w:color="auto"/>
      </w:divBdr>
    </w:div>
    <w:div w:id="977416886">
      <w:bodyDiv w:val="1"/>
      <w:marLeft w:val="0"/>
      <w:marRight w:val="0"/>
      <w:marTop w:val="0"/>
      <w:marBottom w:val="0"/>
      <w:divBdr>
        <w:top w:val="none" w:sz="0" w:space="0" w:color="auto"/>
        <w:left w:val="none" w:sz="0" w:space="0" w:color="auto"/>
        <w:bottom w:val="none" w:sz="0" w:space="0" w:color="auto"/>
        <w:right w:val="none" w:sz="0" w:space="0" w:color="auto"/>
      </w:divBdr>
    </w:div>
    <w:div w:id="2141417284">
      <w:bodyDiv w:val="1"/>
      <w:marLeft w:val="0"/>
      <w:marRight w:val="0"/>
      <w:marTop w:val="0"/>
      <w:marBottom w:val="0"/>
      <w:divBdr>
        <w:top w:val="none" w:sz="0" w:space="0" w:color="auto"/>
        <w:left w:val="none" w:sz="0" w:space="0" w:color="auto"/>
        <w:bottom w:val="none" w:sz="0" w:space="0" w:color="auto"/>
        <w:right w:val="none" w:sz="0" w:space="0" w:color="auto"/>
      </w:divBdr>
      <w:divsChild>
        <w:div w:id="1276018196">
          <w:marLeft w:val="0"/>
          <w:marRight w:val="0"/>
          <w:marTop w:val="0"/>
          <w:marBottom w:val="0"/>
          <w:divBdr>
            <w:top w:val="none" w:sz="0" w:space="0" w:color="auto"/>
            <w:left w:val="none" w:sz="0" w:space="0" w:color="auto"/>
            <w:bottom w:val="none" w:sz="0" w:space="0" w:color="auto"/>
            <w:right w:val="none" w:sz="0" w:space="0" w:color="auto"/>
          </w:divBdr>
          <w:divsChild>
            <w:div w:id="848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勉 中村</cp:lastModifiedBy>
  <cp:revision>3</cp:revision>
  <cp:lastPrinted>2025-03-28T10:30:00Z</cp:lastPrinted>
  <dcterms:created xsi:type="dcterms:W3CDTF">2025-03-28T12:17:00Z</dcterms:created>
  <dcterms:modified xsi:type="dcterms:W3CDTF">2025-03-28T12:20:00Z</dcterms:modified>
</cp:coreProperties>
</file>