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F51C" w14:textId="1FB7F21E" w:rsidR="00445F48" w:rsidRPr="00502924" w:rsidRDefault="00502924" w:rsidP="00401DD9">
      <w:pPr>
        <w:widowControl/>
        <w:jc w:val="center"/>
        <w:rPr>
          <w:rFonts w:asciiTheme="minorEastAsia" w:hAnsiTheme="minorEastAsia" w:cs="メイリオ"/>
          <w:b/>
          <w:bCs/>
          <w:color w:val="000000" w:themeColor="text1"/>
          <w:kern w:val="0"/>
          <w:szCs w:val="21"/>
        </w:rPr>
      </w:pPr>
      <w:r w:rsidRPr="00502924">
        <w:rPr>
          <w:rFonts w:asciiTheme="minorEastAsia" w:hAnsiTheme="minorEastAsia" w:cs="メイリオ" w:hint="eastAsia"/>
          <w:b/>
          <w:bCs/>
          <w:color w:val="000000" w:themeColor="text1"/>
          <w:kern w:val="0"/>
          <w:sz w:val="27"/>
          <w:szCs w:val="27"/>
        </w:rPr>
        <w:t>２０２</w:t>
      </w:r>
      <w:r w:rsidR="00CE512E">
        <w:rPr>
          <w:rFonts w:asciiTheme="minorEastAsia" w:hAnsiTheme="minorEastAsia" w:cs="メイリオ" w:hint="eastAsia"/>
          <w:b/>
          <w:bCs/>
          <w:color w:val="000000" w:themeColor="text1"/>
          <w:kern w:val="0"/>
          <w:sz w:val="27"/>
          <w:szCs w:val="27"/>
        </w:rPr>
        <w:t>４</w:t>
      </w:r>
      <w:r w:rsidR="00445F48" w:rsidRPr="00502924">
        <w:rPr>
          <w:rFonts w:asciiTheme="minorEastAsia" w:hAnsiTheme="minorEastAsia" w:cs="メイリオ" w:hint="eastAsia"/>
          <w:b/>
          <w:bCs/>
          <w:color w:val="000000" w:themeColor="text1"/>
          <w:kern w:val="0"/>
          <w:sz w:val="27"/>
          <w:szCs w:val="27"/>
        </w:rPr>
        <w:t>年度 群馬県バレーボール協会</w:t>
      </w:r>
      <w:r w:rsidR="004D514E" w:rsidRPr="00502924">
        <w:rPr>
          <w:rFonts w:asciiTheme="minorEastAsia" w:hAnsiTheme="minorEastAsia" w:cs="メイリオ" w:hint="eastAsia"/>
          <w:b/>
          <w:bCs/>
          <w:color w:val="000000" w:themeColor="text1"/>
          <w:kern w:val="0"/>
          <w:sz w:val="27"/>
          <w:szCs w:val="27"/>
        </w:rPr>
        <w:t>運営方針</w:t>
      </w:r>
      <w:r w:rsidR="007D409E" w:rsidRPr="00502924">
        <w:rPr>
          <w:rFonts w:asciiTheme="minorEastAsia" w:hAnsiTheme="minorEastAsia" w:cs="メイリオ" w:hint="eastAsia"/>
          <w:b/>
          <w:bCs/>
          <w:color w:val="000000" w:themeColor="text1"/>
          <w:kern w:val="0"/>
          <w:szCs w:val="21"/>
        </w:rPr>
        <w:t xml:space="preserve">　</w:t>
      </w:r>
    </w:p>
    <w:p w14:paraId="5B04A3C3" w14:textId="77777777" w:rsidR="00E30941" w:rsidRPr="00E30941" w:rsidRDefault="00E30941" w:rsidP="00401DD9">
      <w:pPr>
        <w:widowControl/>
        <w:jc w:val="center"/>
        <w:rPr>
          <w:rFonts w:asciiTheme="minorEastAsia" w:hAnsiTheme="minorEastAsia" w:cs="メイリオ"/>
          <w:color w:val="000000" w:themeColor="text1"/>
          <w:kern w:val="0"/>
          <w:szCs w:val="21"/>
        </w:rPr>
      </w:pPr>
    </w:p>
    <w:p w14:paraId="3D4E530E" w14:textId="77777777" w:rsidR="0097587D" w:rsidRPr="00E30941" w:rsidRDefault="0097587D" w:rsidP="00401DD9">
      <w:pPr>
        <w:widowControl/>
        <w:jc w:val="center"/>
        <w:rPr>
          <w:rFonts w:asciiTheme="minorEastAsia" w:hAnsiTheme="minorEastAsia" w:cs="メイリオ"/>
          <w:color w:val="000000" w:themeColor="text1"/>
          <w:kern w:val="0"/>
          <w:sz w:val="18"/>
          <w:szCs w:val="18"/>
        </w:rPr>
      </w:pPr>
    </w:p>
    <w:p w14:paraId="7AECE42C" w14:textId="77777777" w:rsidR="00254AD1" w:rsidRPr="00E30941" w:rsidRDefault="00254AD1" w:rsidP="00445F48">
      <w:pPr>
        <w:widowControl/>
        <w:ind w:right="420"/>
        <w:jc w:val="right"/>
        <w:rPr>
          <w:rFonts w:asciiTheme="minorEastAsia" w:hAnsiTheme="minorEastAsia" w:cs="メイリオ"/>
          <w:color w:val="000000" w:themeColor="text1"/>
          <w:kern w:val="0"/>
          <w:szCs w:val="21"/>
        </w:rPr>
      </w:pPr>
      <w:r w:rsidRPr="00E30941">
        <w:rPr>
          <w:rFonts w:asciiTheme="minorEastAsia" w:hAnsiTheme="minorEastAsia" w:cs="メイリオ" w:hint="eastAsia"/>
          <w:color w:val="000000" w:themeColor="text1"/>
          <w:kern w:val="0"/>
          <w:szCs w:val="21"/>
        </w:rPr>
        <w:t>群馬</w:t>
      </w:r>
      <w:r w:rsidR="007D409E" w:rsidRPr="00E30941">
        <w:rPr>
          <w:rFonts w:asciiTheme="minorEastAsia" w:hAnsiTheme="minorEastAsia" w:cs="メイリオ" w:hint="eastAsia"/>
          <w:color w:val="000000" w:themeColor="text1"/>
          <w:kern w:val="0"/>
          <w:szCs w:val="21"/>
        </w:rPr>
        <w:t>県バレーボール協会</w:t>
      </w:r>
    </w:p>
    <w:p w14:paraId="5CE48CE4" w14:textId="0AD27A89" w:rsidR="00445F48" w:rsidRDefault="007D409E" w:rsidP="00401DD9">
      <w:pPr>
        <w:ind w:firstLineChars="3800" w:firstLine="7980"/>
        <w:rPr>
          <w:rFonts w:asciiTheme="minorEastAsia" w:hAnsiTheme="minorEastAsia"/>
        </w:rPr>
      </w:pPr>
      <w:r w:rsidRPr="00E30941">
        <w:rPr>
          <w:rFonts w:asciiTheme="minorEastAsia" w:hAnsiTheme="minorEastAsia" w:hint="eastAsia"/>
        </w:rPr>
        <w:t>会</w:t>
      </w:r>
      <w:r w:rsidR="00BB0CDB" w:rsidRPr="00E30941">
        <w:rPr>
          <w:rFonts w:asciiTheme="minorEastAsia" w:hAnsiTheme="minorEastAsia" w:hint="eastAsia"/>
        </w:rPr>
        <w:t xml:space="preserve">長　</w:t>
      </w:r>
      <w:r w:rsidR="00CE512E">
        <w:rPr>
          <w:rFonts w:asciiTheme="minorEastAsia" w:hAnsiTheme="minorEastAsia" w:hint="eastAsia"/>
        </w:rPr>
        <w:t>鈴木　信弘</w:t>
      </w:r>
    </w:p>
    <w:p w14:paraId="2B0CB978" w14:textId="77777777" w:rsidR="00502924" w:rsidRDefault="00502924" w:rsidP="00502924">
      <w:pPr>
        <w:spacing w:line="276" w:lineRule="auto"/>
        <w:rPr>
          <w:rStyle w:val="a3"/>
          <w:rFonts w:asciiTheme="minorEastAsia" w:hAnsiTheme="minorEastAsia"/>
          <w:b w:val="0"/>
          <w:bCs w:val="0"/>
        </w:rPr>
      </w:pPr>
    </w:p>
    <w:p w14:paraId="7E6550AC" w14:textId="77777777" w:rsidR="00F01E9B" w:rsidRDefault="007D409E" w:rsidP="00502924">
      <w:pPr>
        <w:spacing w:line="276" w:lineRule="auto"/>
        <w:rPr>
          <w:rStyle w:val="a3"/>
          <w:rFonts w:asciiTheme="minorEastAsia" w:hAnsiTheme="minorEastAsia" w:cs="メイリオ"/>
          <w:color w:val="000000" w:themeColor="text1"/>
          <w:sz w:val="20"/>
          <w:szCs w:val="21"/>
        </w:rPr>
      </w:pPr>
      <w:r w:rsidRPr="00E30941">
        <w:rPr>
          <w:rStyle w:val="a3"/>
          <w:rFonts w:asciiTheme="minorEastAsia" w:hAnsiTheme="minorEastAsia" w:cs="メイリオ" w:hint="eastAsia"/>
          <w:color w:val="000000" w:themeColor="text1"/>
          <w:sz w:val="20"/>
          <w:szCs w:val="21"/>
        </w:rPr>
        <w:t>はじめに</w:t>
      </w:r>
    </w:p>
    <w:p w14:paraId="2D5ED9FB" w14:textId="04E816F0" w:rsidR="00EE2EB8" w:rsidRDefault="00F01E9B" w:rsidP="00EE2EB8">
      <w:pPr>
        <w:spacing w:line="276" w:lineRule="auto"/>
        <w:ind w:firstLineChars="100" w:firstLine="201"/>
        <w:rPr>
          <w:rFonts w:asciiTheme="minorEastAsia" w:hAnsiTheme="minorEastAsia" w:cs="メイリオ"/>
          <w:color w:val="000000" w:themeColor="text1"/>
          <w:sz w:val="20"/>
          <w:szCs w:val="20"/>
        </w:rPr>
      </w:pPr>
      <w:r w:rsidRPr="00F01E9B">
        <w:rPr>
          <w:rFonts w:asciiTheme="minorEastAsia" w:hAnsiTheme="minorEastAsia" w:cs="メイリオ" w:hint="eastAsia"/>
          <w:b/>
          <w:bCs/>
          <w:color w:val="000000" w:themeColor="text1"/>
          <w:sz w:val="20"/>
          <w:szCs w:val="21"/>
        </w:rPr>
        <w:t xml:space="preserve">　</w:t>
      </w:r>
      <w:r w:rsidR="007D409E" w:rsidRPr="00F01E9B">
        <w:rPr>
          <w:rFonts w:asciiTheme="minorEastAsia" w:hAnsiTheme="minorEastAsia" w:cs="メイリオ" w:hint="eastAsia"/>
          <w:color w:val="000000" w:themeColor="text1"/>
          <w:sz w:val="22"/>
          <w:szCs w:val="21"/>
        </w:rPr>
        <w:br/>
      </w:r>
      <w:r w:rsidR="00445F48" w:rsidRPr="00E30941">
        <w:rPr>
          <w:rFonts w:asciiTheme="minorEastAsia" w:hAnsiTheme="minorEastAsia" w:cs="メイリオ" w:hint="eastAsia"/>
          <w:color w:val="000000" w:themeColor="text1"/>
          <w:sz w:val="20"/>
          <w:szCs w:val="20"/>
        </w:rPr>
        <w:t>２０</w:t>
      </w:r>
      <w:r w:rsidR="00BB0CDB" w:rsidRPr="00E30941">
        <w:rPr>
          <w:rFonts w:asciiTheme="minorEastAsia" w:hAnsiTheme="minorEastAsia" w:cs="メイリオ" w:hint="eastAsia"/>
          <w:color w:val="000000" w:themeColor="text1"/>
          <w:sz w:val="20"/>
          <w:szCs w:val="20"/>
        </w:rPr>
        <w:t>２</w:t>
      </w:r>
      <w:r w:rsidR="00CE512E">
        <w:rPr>
          <w:rFonts w:asciiTheme="minorEastAsia" w:hAnsiTheme="minorEastAsia" w:cs="メイリオ" w:hint="eastAsia"/>
          <w:color w:val="000000" w:themeColor="text1"/>
          <w:sz w:val="20"/>
          <w:szCs w:val="20"/>
        </w:rPr>
        <w:t>４</w:t>
      </w:r>
      <w:r w:rsidR="007D409E" w:rsidRPr="00E30941">
        <w:rPr>
          <w:rFonts w:asciiTheme="minorEastAsia" w:hAnsiTheme="minorEastAsia" w:cs="メイリオ" w:hint="eastAsia"/>
          <w:color w:val="000000" w:themeColor="text1"/>
          <w:sz w:val="20"/>
          <w:szCs w:val="20"/>
        </w:rPr>
        <w:t>年</w:t>
      </w:r>
      <w:r w:rsidR="00F07CCE">
        <w:rPr>
          <w:rFonts w:asciiTheme="minorEastAsia" w:hAnsiTheme="minorEastAsia" w:cs="メイリオ" w:hint="eastAsia"/>
          <w:color w:val="000000" w:themeColor="text1"/>
          <w:sz w:val="20"/>
          <w:szCs w:val="20"/>
        </w:rPr>
        <w:t>1月に群馬県バレーボール</w:t>
      </w:r>
      <w:r w:rsidR="00502924">
        <w:rPr>
          <w:rFonts w:asciiTheme="minorEastAsia" w:hAnsiTheme="minorEastAsia" w:cs="メイリオ" w:hint="eastAsia"/>
          <w:color w:val="000000" w:themeColor="text1"/>
          <w:sz w:val="20"/>
          <w:szCs w:val="20"/>
        </w:rPr>
        <w:t>協会</w:t>
      </w:r>
      <w:r w:rsidR="00EE2EB8">
        <w:rPr>
          <w:rFonts w:asciiTheme="minorEastAsia" w:hAnsiTheme="minorEastAsia" w:cs="メイリオ" w:hint="eastAsia"/>
          <w:color w:val="000000" w:themeColor="text1"/>
          <w:sz w:val="20"/>
          <w:szCs w:val="20"/>
        </w:rPr>
        <w:t>会長でありました</w:t>
      </w:r>
      <w:r w:rsidR="00F07CCE">
        <w:rPr>
          <w:rFonts w:asciiTheme="minorEastAsia" w:hAnsiTheme="minorEastAsia" w:cs="メイリオ" w:hint="eastAsia"/>
          <w:color w:val="000000" w:themeColor="text1"/>
          <w:sz w:val="20"/>
          <w:szCs w:val="20"/>
        </w:rPr>
        <w:t>堤</w:t>
      </w:r>
      <w:r w:rsidR="00EE2EB8">
        <w:rPr>
          <w:rFonts w:asciiTheme="minorEastAsia" w:hAnsiTheme="minorEastAsia" w:cs="メイリオ" w:hint="eastAsia"/>
          <w:color w:val="000000" w:themeColor="text1"/>
          <w:sz w:val="20"/>
          <w:szCs w:val="20"/>
        </w:rPr>
        <w:t xml:space="preserve"> </w:t>
      </w:r>
      <w:r w:rsidR="00F07CCE">
        <w:rPr>
          <w:rFonts w:asciiTheme="minorEastAsia" w:hAnsiTheme="minorEastAsia" w:cs="メイリオ" w:hint="eastAsia"/>
          <w:color w:val="000000" w:themeColor="text1"/>
          <w:sz w:val="20"/>
          <w:szCs w:val="20"/>
        </w:rPr>
        <w:t>清夫</w:t>
      </w:r>
      <w:r w:rsidR="00EE2EB8">
        <w:rPr>
          <w:rFonts w:asciiTheme="minorEastAsia" w:hAnsiTheme="minorEastAsia" w:cs="メイリオ" w:hint="eastAsia"/>
          <w:color w:val="000000" w:themeColor="text1"/>
          <w:sz w:val="20"/>
          <w:szCs w:val="20"/>
        </w:rPr>
        <w:t>氏</w:t>
      </w:r>
      <w:r w:rsidR="00F07CCE">
        <w:rPr>
          <w:rFonts w:asciiTheme="minorEastAsia" w:hAnsiTheme="minorEastAsia" w:cs="メイリオ" w:hint="eastAsia"/>
          <w:color w:val="000000" w:themeColor="text1"/>
          <w:sz w:val="20"/>
          <w:szCs w:val="20"/>
        </w:rPr>
        <w:t>の</w:t>
      </w:r>
      <w:r w:rsidR="00EE2EB8">
        <w:rPr>
          <w:rFonts w:asciiTheme="minorEastAsia" w:hAnsiTheme="minorEastAsia" w:cs="メイリオ" w:hint="eastAsia"/>
          <w:color w:val="000000" w:themeColor="text1"/>
          <w:sz w:val="20"/>
          <w:szCs w:val="20"/>
        </w:rPr>
        <w:t>突然の</w:t>
      </w:r>
      <w:r w:rsidR="00D81E9A">
        <w:rPr>
          <w:rFonts w:asciiTheme="minorEastAsia" w:hAnsiTheme="minorEastAsia" w:cs="メイリオ" w:hint="eastAsia"/>
          <w:color w:val="000000" w:themeColor="text1"/>
          <w:sz w:val="20"/>
          <w:szCs w:val="20"/>
        </w:rPr>
        <w:t>死</w:t>
      </w:r>
      <w:r w:rsidR="00EE2EB8">
        <w:rPr>
          <w:rFonts w:asciiTheme="minorEastAsia" w:hAnsiTheme="minorEastAsia" w:cs="メイリオ" w:hint="eastAsia"/>
          <w:color w:val="000000" w:themeColor="text1"/>
          <w:sz w:val="20"/>
          <w:szCs w:val="20"/>
        </w:rPr>
        <w:t>去に伴い、</w:t>
      </w:r>
      <w:r w:rsidR="00F07CCE">
        <w:rPr>
          <w:rFonts w:asciiTheme="minorEastAsia" w:hAnsiTheme="minorEastAsia" w:cs="メイリオ" w:hint="eastAsia"/>
          <w:color w:val="000000" w:themeColor="text1"/>
          <w:sz w:val="20"/>
          <w:szCs w:val="20"/>
        </w:rPr>
        <w:t>２０２４年度</w:t>
      </w:r>
    </w:p>
    <w:p w14:paraId="46FDF619" w14:textId="04281179" w:rsidR="003B7413" w:rsidRPr="00E30941" w:rsidRDefault="00EE2EB8" w:rsidP="00EE2EB8">
      <w:pPr>
        <w:spacing w:line="276" w:lineRule="auto"/>
        <w:rPr>
          <w:rFonts w:asciiTheme="minorEastAsia" w:hAnsiTheme="minorEastAsia" w:cs="メイリオ"/>
          <w:color w:val="000000" w:themeColor="text1"/>
          <w:sz w:val="20"/>
          <w:szCs w:val="20"/>
        </w:rPr>
      </w:pPr>
      <w:r>
        <w:rPr>
          <w:rFonts w:asciiTheme="minorEastAsia" w:hAnsiTheme="minorEastAsia" w:cs="メイリオ" w:hint="eastAsia"/>
          <w:color w:val="000000" w:themeColor="text1"/>
          <w:sz w:val="20"/>
          <w:szCs w:val="20"/>
        </w:rPr>
        <w:t>においては</w:t>
      </w:r>
      <w:r w:rsidR="00F07CCE">
        <w:rPr>
          <w:rFonts w:asciiTheme="minorEastAsia" w:hAnsiTheme="minorEastAsia" w:cs="メイリオ" w:hint="eastAsia"/>
          <w:color w:val="000000" w:themeColor="text1"/>
          <w:sz w:val="20"/>
          <w:szCs w:val="20"/>
        </w:rPr>
        <w:t>私</w:t>
      </w:r>
      <w:r>
        <w:rPr>
          <w:rFonts w:asciiTheme="minorEastAsia" w:hAnsiTheme="minorEastAsia" w:cs="メイリオ" w:hint="eastAsia"/>
          <w:color w:val="000000" w:themeColor="text1"/>
          <w:sz w:val="20"/>
          <w:szCs w:val="20"/>
        </w:rPr>
        <w:t>、</w:t>
      </w:r>
      <w:r w:rsidR="00F07CCE">
        <w:rPr>
          <w:rFonts w:asciiTheme="minorEastAsia" w:hAnsiTheme="minorEastAsia" w:cs="メイリオ" w:hint="eastAsia"/>
          <w:color w:val="000000" w:themeColor="text1"/>
          <w:sz w:val="20"/>
          <w:szCs w:val="20"/>
        </w:rPr>
        <w:t>鈴木 信弘が</w:t>
      </w:r>
      <w:r w:rsidR="00D140FC" w:rsidRPr="00E30941">
        <w:rPr>
          <w:rFonts w:asciiTheme="minorEastAsia" w:hAnsiTheme="minorEastAsia" w:cs="メイリオ" w:hint="eastAsia"/>
          <w:color w:val="000000" w:themeColor="text1"/>
          <w:sz w:val="20"/>
          <w:szCs w:val="20"/>
        </w:rPr>
        <w:t>会長</w:t>
      </w:r>
      <w:r w:rsidR="00F07CCE">
        <w:rPr>
          <w:rFonts w:asciiTheme="minorEastAsia" w:hAnsiTheme="minorEastAsia" w:cs="メイリオ" w:hint="eastAsia"/>
          <w:color w:val="000000" w:themeColor="text1"/>
          <w:sz w:val="20"/>
          <w:szCs w:val="20"/>
        </w:rPr>
        <w:t>を仰せつかることになりました</w:t>
      </w:r>
      <w:r>
        <w:rPr>
          <w:rFonts w:asciiTheme="minorEastAsia" w:hAnsiTheme="minorEastAsia" w:cs="メイリオ" w:hint="eastAsia"/>
          <w:color w:val="000000" w:themeColor="text1"/>
          <w:sz w:val="20"/>
          <w:szCs w:val="20"/>
        </w:rPr>
        <w:t>ので何卒、宜しくお願い申し上げます。</w:t>
      </w:r>
    </w:p>
    <w:p w14:paraId="0A4B0E1F" w14:textId="4557001B" w:rsidR="00EE2EB8" w:rsidRDefault="00401DD9" w:rsidP="00EE2EB8">
      <w:pPr>
        <w:spacing w:line="276" w:lineRule="auto"/>
        <w:rPr>
          <w:rFonts w:asciiTheme="minorEastAsia" w:hAnsiTheme="minorEastAsia" w:cs="メイリオ"/>
          <w:color w:val="000000" w:themeColor="text1"/>
          <w:sz w:val="20"/>
          <w:szCs w:val="20"/>
        </w:rPr>
      </w:pPr>
      <w:r w:rsidRPr="00E30941">
        <w:rPr>
          <w:rFonts w:asciiTheme="minorEastAsia" w:hAnsiTheme="minorEastAsia" w:cs="メイリオ" w:hint="eastAsia"/>
          <w:color w:val="000000" w:themeColor="text1"/>
          <w:sz w:val="20"/>
          <w:szCs w:val="20"/>
        </w:rPr>
        <w:t>昨年度</w:t>
      </w:r>
      <w:r w:rsidR="00D140FC" w:rsidRPr="00E30941">
        <w:rPr>
          <w:rFonts w:asciiTheme="minorEastAsia" w:hAnsiTheme="minorEastAsia" w:cs="メイリオ" w:hint="eastAsia"/>
          <w:color w:val="000000" w:themeColor="text1"/>
          <w:sz w:val="20"/>
          <w:szCs w:val="20"/>
        </w:rPr>
        <w:t>、</w:t>
      </w:r>
      <w:r w:rsidR="007D409E" w:rsidRPr="00E30941">
        <w:rPr>
          <w:rFonts w:asciiTheme="minorEastAsia" w:hAnsiTheme="minorEastAsia" w:cs="メイリオ" w:hint="eastAsia"/>
          <w:color w:val="000000" w:themeColor="text1"/>
          <w:sz w:val="20"/>
          <w:szCs w:val="20"/>
        </w:rPr>
        <w:t>本協会の発展にご尽力頂きました役員の皆様</w:t>
      </w:r>
      <w:r w:rsidR="008C528C">
        <w:rPr>
          <w:rFonts w:asciiTheme="minorEastAsia" w:hAnsiTheme="minorEastAsia" w:cs="メイリオ" w:hint="eastAsia"/>
          <w:color w:val="000000" w:themeColor="text1"/>
          <w:sz w:val="20"/>
          <w:szCs w:val="20"/>
        </w:rPr>
        <w:t>ならびに</w:t>
      </w:r>
      <w:r w:rsidRPr="00E30941">
        <w:rPr>
          <w:rFonts w:asciiTheme="minorEastAsia" w:hAnsiTheme="minorEastAsia" w:cs="メイリオ" w:hint="eastAsia"/>
          <w:color w:val="000000" w:themeColor="text1"/>
          <w:sz w:val="20"/>
          <w:szCs w:val="20"/>
        </w:rPr>
        <w:t>関係各位</w:t>
      </w:r>
      <w:r w:rsidR="007D409E" w:rsidRPr="00E30941">
        <w:rPr>
          <w:rFonts w:asciiTheme="minorEastAsia" w:hAnsiTheme="minorEastAsia" w:cs="メイリオ" w:hint="eastAsia"/>
          <w:color w:val="000000" w:themeColor="text1"/>
          <w:sz w:val="20"/>
          <w:szCs w:val="20"/>
        </w:rPr>
        <w:t>に</w:t>
      </w:r>
      <w:r w:rsidRPr="00E30941">
        <w:rPr>
          <w:rFonts w:asciiTheme="minorEastAsia" w:hAnsiTheme="minorEastAsia" w:cs="メイリオ" w:hint="eastAsia"/>
          <w:color w:val="000000" w:themeColor="text1"/>
          <w:sz w:val="20"/>
          <w:szCs w:val="20"/>
        </w:rPr>
        <w:t>対し</w:t>
      </w:r>
      <w:r w:rsidR="00EE2EB8">
        <w:rPr>
          <w:rFonts w:asciiTheme="minorEastAsia" w:hAnsiTheme="minorEastAsia" w:cs="メイリオ" w:hint="eastAsia"/>
          <w:color w:val="000000" w:themeColor="text1"/>
          <w:sz w:val="20"/>
          <w:szCs w:val="20"/>
        </w:rPr>
        <w:t>厚く御</w:t>
      </w:r>
      <w:r w:rsidR="007D409E" w:rsidRPr="00E30941">
        <w:rPr>
          <w:rFonts w:asciiTheme="minorEastAsia" w:hAnsiTheme="minorEastAsia" w:cs="メイリオ" w:hint="eastAsia"/>
          <w:color w:val="000000" w:themeColor="text1"/>
          <w:sz w:val="20"/>
          <w:szCs w:val="20"/>
        </w:rPr>
        <w:t>礼申し上げます</w:t>
      </w:r>
      <w:r w:rsidR="00EE2EB8">
        <w:rPr>
          <w:rFonts w:asciiTheme="minorEastAsia" w:hAnsiTheme="minorEastAsia" w:cs="メイリオ" w:hint="eastAsia"/>
          <w:color w:val="000000" w:themeColor="text1"/>
          <w:sz w:val="20"/>
          <w:szCs w:val="20"/>
        </w:rPr>
        <w:t>。</w:t>
      </w:r>
    </w:p>
    <w:p w14:paraId="20C0AA05" w14:textId="77777777" w:rsidR="00EE2EB8" w:rsidRPr="00E30941" w:rsidRDefault="00EE2EB8" w:rsidP="00EE2EB8">
      <w:pPr>
        <w:spacing w:line="276" w:lineRule="auto"/>
        <w:rPr>
          <w:rFonts w:asciiTheme="minorEastAsia" w:hAnsiTheme="minorEastAsia" w:cs="メイリオ" w:hint="eastAsia"/>
          <w:color w:val="000000" w:themeColor="text1"/>
          <w:sz w:val="20"/>
          <w:szCs w:val="20"/>
        </w:rPr>
      </w:pPr>
    </w:p>
    <w:p w14:paraId="427C3301" w14:textId="04E05482" w:rsidR="00CE512E" w:rsidRPr="00CE512E" w:rsidRDefault="00CE512E" w:rsidP="00F07CCE">
      <w:pPr>
        <w:pStyle w:val="ab"/>
        <w:ind w:firstLineChars="50" w:firstLine="110"/>
        <w:rPr>
          <w:rFonts w:asciiTheme="minorEastAsia" w:eastAsiaTheme="minorEastAsia" w:hAnsiTheme="minorEastAsia" w:hint="eastAsia"/>
        </w:rPr>
      </w:pPr>
      <w:r>
        <w:rPr>
          <w:rFonts w:asciiTheme="minorEastAsia" w:eastAsiaTheme="minorEastAsia" w:hAnsiTheme="minorEastAsia" w:hint="eastAsia"/>
        </w:rPr>
        <w:t>５月</w:t>
      </w:r>
      <w:r w:rsidRPr="00CE512E">
        <w:rPr>
          <w:rFonts w:asciiTheme="minorEastAsia" w:eastAsiaTheme="minorEastAsia" w:hAnsiTheme="minorEastAsia" w:hint="eastAsia"/>
        </w:rPr>
        <w:t>８日以降に新型コロナウイルス感染症が５類に移行され、県内大会も従来通り開催することができました。５類になったとはいえ、多くの人が集まれば感染症が広がることもあり、大会運営に関しては、多大な準備をされたことと思います。運営に関わられた関係者の方々には大変感謝致します。</w:t>
      </w:r>
    </w:p>
    <w:p w14:paraId="31BD7A8A" w14:textId="1CEC6D18" w:rsidR="00CE512E" w:rsidRPr="00CE512E" w:rsidRDefault="00CE512E" w:rsidP="00D81E9A">
      <w:pPr>
        <w:pStyle w:val="ab"/>
        <w:ind w:firstLineChars="50" w:firstLine="110"/>
        <w:rPr>
          <w:rFonts w:asciiTheme="minorEastAsia" w:eastAsiaTheme="minorEastAsia" w:hAnsiTheme="minorEastAsia" w:hint="eastAsia"/>
        </w:rPr>
      </w:pPr>
      <w:r w:rsidRPr="00CE512E">
        <w:rPr>
          <w:rFonts w:asciiTheme="minorEastAsia" w:eastAsiaTheme="minorEastAsia" w:hAnsiTheme="minorEastAsia" w:hint="eastAsia"/>
        </w:rPr>
        <w:t>今年度</w:t>
      </w:r>
      <w:r>
        <w:rPr>
          <w:rFonts w:asciiTheme="minorEastAsia" w:eastAsiaTheme="minorEastAsia" w:hAnsiTheme="minorEastAsia" w:hint="eastAsia"/>
        </w:rPr>
        <w:t xml:space="preserve"> </w:t>
      </w:r>
      <w:r w:rsidRPr="00CE512E">
        <w:rPr>
          <w:rFonts w:asciiTheme="minorEastAsia" w:eastAsiaTheme="minorEastAsia" w:hAnsiTheme="minorEastAsia" w:hint="eastAsia"/>
        </w:rPr>
        <w:t>本県が開催県となった大会は、第４５回関東６・９人制バレーボールクラブカップ男女選手権大会（ＡＬＳＯＫぐんまアリーナ）があります。７／８（土）～９（日）の２日間で開催され、群馬県代表として参加した９人制男子では、『紫友会』がベスト</w:t>
      </w:r>
      <w:r w:rsidR="00D81E9A">
        <w:rPr>
          <w:rFonts w:asciiTheme="minorEastAsia" w:eastAsiaTheme="minorEastAsia" w:hAnsiTheme="minorEastAsia" w:hint="eastAsia"/>
        </w:rPr>
        <w:t>４</w:t>
      </w:r>
      <w:r w:rsidRPr="00CE512E">
        <w:rPr>
          <w:rFonts w:asciiTheme="minorEastAsia" w:eastAsiaTheme="minorEastAsia" w:hAnsiTheme="minorEastAsia" w:hint="eastAsia"/>
        </w:rPr>
        <w:t>に入りました。９人制女子では、『高崎第一病院クラブ』と『伊勢崎ほのぼのクラブ』が共にベスト４に入る健闘をみせてくれました。また、第２２回全国社会人</w:t>
      </w:r>
      <w:r w:rsidR="00D81E9A">
        <w:rPr>
          <w:rFonts w:asciiTheme="minorEastAsia" w:eastAsiaTheme="minorEastAsia" w:hAnsiTheme="minorEastAsia" w:hint="eastAsia"/>
        </w:rPr>
        <w:t>９</w:t>
      </w:r>
      <w:r w:rsidRPr="00CE512E">
        <w:rPr>
          <w:rFonts w:asciiTheme="minorEastAsia" w:eastAsiaTheme="minorEastAsia" w:hAnsiTheme="minorEastAsia" w:hint="eastAsia"/>
        </w:rPr>
        <w:t>人制バレーボール東ブロック男女優勝大会（茨城県開催）では、男子の『伊勢崎排工会』が準優勝、『ＡＬＥＡＲ‘Ｓ』が３位という素晴らしい結果を残してくれました。その他のカテゴリーでも上位進出にはなりませんでしたが、あと一歩のところまで行く戦いをしたチームもあり、群馬の底力を感じる試合もありました。</w:t>
      </w:r>
    </w:p>
    <w:p w14:paraId="4D12DD6B" w14:textId="766B0CFF" w:rsidR="00CE512E" w:rsidRPr="00CE512E" w:rsidRDefault="00CE512E" w:rsidP="00CE512E">
      <w:pPr>
        <w:pStyle w:val="ab"/>
        <w:rPr>
          <w:rFonts w:asciiTheme="minorEastAsia" w:eastAsiaTheme="minorEastAsia" w:hAnsiTheme="minorEastAsia" w:hint="eastAsia"/>
        </w:rPr>
      </w:pPr>
      <w:r w:rsidRPr="00CE512E">
        <w:rPr>
          <w:rFonts w:asciiTheme="minorEastAsia" w:eastAsiaTheme="minorEastAsia" w:hAnsiTheme="minorEastAsia" w:hint="eastAsia"/>
        </w:rPr>
        <w:t>県内の話題としましては、</w:t>
      </w:r>
      <w:r w:rsidR="00EE2EB8">
        <w:rPr>
          <w:rFonts w:asciiTheme="minorEastAsia" w:eastAsiaTheme="minorEastAsia" w:hAnsiTheme="minorEastAsia" w:hint="eastAsia"/>
        </w:rPr>
        <w:t>１０</w:t>
      </w:r>
      <w:r w:rsidRPr="00CE512E">
        <w:rPr>
          <w:rFonts w:asciiTheme="minorEastAsia" w:eastAsiaTheme="minorEastAsia" w:hAnsiTheme="minorEastAsia" w:hint="eastAsia"/>
        </w:rPr>
        <w:t>月には、群馬銀行バレーボール部が「群馬グリーンウイングス」となり、ＳＶリーグへの参入をめざし新体制となりました。県協会としましても協力し大会を盛り上げていきたいと思っております。</w:t>
      </w:r>
    </w:p>
    <w:p w14:paraId="19776221" w14:textId="77777777" w:rsidR="00D81E9A" w:rsidRDefault="00EE2EB8" w:rsidP="00EE2EB8">
      <w:pPr>
        <w:pStyle w:val="ab"/>
        <w:rPr>
          <w:rFonts w:asciiTheme="minorEastAsia" w:eastAsiaTheme="minorEastAsia" w:hAnsiTheme="minorEastAsia"/>
        </w:rPr>
      </w:pPr>
      <w:r>
        <w:rPr>
          <w:rFonts w:asciiTheme="minorEastAsia" w:eastAsiaTheme="minorEastAsia" w:hAnsiTheme="minorEastAsia" w:hint="eastAsia"/>
        </w:rPr>
        <w:t>さて、</w:t>
      </w:r>
      <w:r w:rsidR="00CE512E" w:rsidRPr="00CE512E">
        <w:rPr>
          <w:rFonts w:asciiTheme="minorEastAsia" w:eastAsiaTheme="minorEastAsia" w:hAnsiTheme="minorEastAsia" w:hint="eastAsia"/>
        </w:rPr>
        <w:t>いよいよ５年後となりました２０２９年「湯けむり国スポ」に向けた取り組みとしまして「Ｖ２</w:t>
      </w:r>
      <w:r>
        <w:rPr>
          <w:rFonts w:asciiTheme="minorEastAsia" w:eastAsiaTheme="minorEastAsia" w:hAnsiTheme="minorEastAsia" w:hint="eastAsia"/>
        </w:rPr>
        <w:t>リーグ</w:t>
      </w:r>
      <w:r w:rsidR="00CE512E" w:rsidRPr="00CE512E">
        <w:rPr>
          <w:rFonts w:asciiTheme="minorEastAsia" w:eastAsiaTheme="minorEastAsia" w:hAnsiTheme="minorEastAsia" w:hint="eastAsia"/>
        </w:rPr>
        <w:t>女子大会オープニングゲーム」を企画しました。小中学生のバレーボーラーを集め</w:t>
      </w:r>
    </w:p>
    <w:p w14:paraId="67C5312E" w14:textId="3BCBE24A" w:rsidR="00CE512E" w:rsidRPr="00CE512E" w:rsidRDefault="00CE512E" w:rsidP="00EE2EB8">
      <w:pPr>
        <w:pStyle w:val="ab"/>
        <w:rPr>
          <w:rFonts w:asciiTheme="minorEastAsia" w:eastAsiaTheme="minorEastAsia" w:hAnsiTheme="minorEastAsia" w:hint="eastAsia"/>
        </w:rPr>
      </w:pPr>
      <w:r w:rsidRPr="00CE512E">
        <w:rPr>
          <w:rFonts w:asciiTheme="minorEastAsia" w:eastAsiaTheme="minorEastAsia" w:hAnsiTheme="minorEastAsia" w:hint="eastAsia"/>
        </w:rPr>
        <w:t>群馬グリーンウイングスの試合の前座として実際</w:t>
      </w:r>
      <w:r w:rsidR="00D81E9A">
        <w:rPr>
          <w:rFonts w:asciiTheme="minorEastAsia" w:eastAsiaTheme="minorEastAsia" w:hAnsiTheme="minorEastAsia" w:hint="eastAsia"/>
        </w:rPr>
        <w:t>に試合を</w:t>
      </w:r>
      <w:r w:rsidRPr="00CE512E">
        <w:rPr>
          <w:rFonts w:asciiTheme="minorEastAsia" w:eastAsiaTheme="minorEastAsia" w:hAnsiTheme="minorEastAsia" w:hint="eastAsia"/>
        </w:rPr>
        <w:t>行うコートに立ってバレーボール</w:t>
      </w:r>
      <w:r w:rsidR="00D81E9A">
        <w:rPr>
          <w:rFonts w:asciiTheme="minorEastAsia" w:eastAsiaTheme="minorEastAsia" w:hAnsiTheme="minorEastAsia" w:hint="eastAsia"/>
        </w:rPr>
        <w:t>交流試合</w:t>
      </w:r>
      <w:r w:rsidRPr="00CE512E">
        <w:rPr>
          <w:rFonts w:asciiTheme="minorEastAsia" w:eastAsiaTheme="minorEastAsia" w:hAnsiTheme="minorEastAsia" w:hint="eastAsia"/>
        </w:rPr>
        <w:t>を楽しんでもらうという取り組みです。ご準備に当たられた役員の方々の思いや観戦に来た保護者の思いも含め参加した子どもたち全員が永遠にバレーボールを好きになってもらいたいと願っております。</w:t>
      </w:r>
    </w:p>
    <w:p w14:paraId="12FC8D5A" w14:textId="77777777" w:rsidR="00CE512E" w:rsidRPr="00CE512E" w:rsidRDefault="00CE512E" w:rsidP="00D81E9A">
      <w:pPr>
        <w:pStyle w:val="ab"/>
        <w:ind w:firstLineChars="100" w:firstLine="220"/>
        <w:rPr>
          <w:rFonts w:asciiTheme="minorEastAsia" w:eastAsiaTheme="minorEastAsia" w:hAnsiTheme="minorEastAsia" w:hint="eastAsia"/>
        </w:rPr>
      </w:pPr>
      <w:r w:rsidRPr="00CE512E">
        <w:rPr>
          <w:rFonts w:asciiTheme="minorEastAsia" w:eastAsiaTheme="minorEastAsia" w:hAnsiTheme="minorEastAsia" w:hint="eastAsia"/>
        </w:rPr>
        <w:t>結びになりますが、協会運営にあたり日頃よりご支援、ご協力をいただいております関係者の皆様方に心より感謝すると共に、今後ともご指導、ご鞭撻くださいますようお願い申し上げまして挨拶とさせていただきます。</w:t>
      </w:r>
    </w:p>
    <w:p w14:paraId="7095AA97" w14:textId="77777777" w:rsidR="00F07CCE" w:rsidRDefault="00F07CCE" w:rsidP="00E30941">
      <w:pPr>
        <w:ind w:firstLineChars="100" w:firstLine="200"/>
        <w:rPr>
          <w:rFonts w:asciiTheme="minorEastAsia" w:hAnsiTheme="minorEastAsia" w:cs="メイリオ"/>
          <w:color w:val="000000" w:themeColor="text1"/>
          <w:sz w:val="20"/>
          <w:szCs w:val="20"/>
        </w:rPr>
      </w:pPr>
    </w:p>
    <w:p w14:paraId="3A4CDEFA" w14:textId="77777777" w:rsidR="00EE2EB8" w:rsidRDefault="00EE2EB8" w:rsidP="00E30941">
      <w:pPr>
        <w:ind w:firstLineChars="100" w:firstLine="200"/>
        <w:rPr>
          <w:rFonts w:asciiTheme="minorEastAsia" w:hAnsiTheme="minorEastAsia" w:cs="メイリオ"/>
          <w:color w:val="000000" w:themeColor="text1"/>
          <w:sz w:val="20"/>
          <w:szCs w:val="20"/>
        </w:rPr>
      </w:pPr>
    </w:p>
    <w:p w14:paraId="1C11E8A1" w14:textId="77777777" w:rsidR="00EE2EB8" w:rsidRDefault="00EE2EB8" w:rsidP="00E30941">
      <w:pPr>
        <w:ind w:firstLineChars="100" w:firstLine="200"/>
        <w:rPr>
          <w:rFonts w:asciiTheme="minorEastAsia" w:hAnsiTheme="minorEastAsia" w:cs="メイリオ"/>
          <w:color w:val="000000" w:themeColor="text1"/>
          <w:sz w:val="20"/>
          <w:szCs w:val="20"/>
        </w:rPr>
      </w:pPr>
    </w:p>
    <w:p w14:paraId="4CB99C2E" w14:textId="77777777" w:rsidR="00EE2EB8" w:rsidRDefault="00EE2EB8" w:rsidP="00E30941">
      <w:pPr>
        <w:ind w:firstLineChars="100" w:firstLine="200"/>
        <w:rPr>
          <w:rFonts w:asciiTheme="minorEastAsia" w:hAnsiTheme="minorEastAsia" w:cs="メイリオ"/>
          <w:color w:val="000000" w:themeColor="text1"/>
          <w:sz w:val="20"/>
          <w:szCs w:val="20"/>
        </w:rPr>
      </w:pPr>
    </w:p>
    <w:p w14:paraId="0CC20E5C" w14:textId="77777777" w:rsidR="00EE2EB8" w:rsidRDefault="00EE2EB8" w:rsidP="00E30941">
      <w:pPr>
        <w:ind w:firstLineChars="100" w:firstLine="200"/>
        <w:rPr>
          <w:rFonts w:asciiTheme="minorEastAsia" w:hAnsiTheme="minorEastAsia" w:cs="メイリオ"/>
          <w:color w:val="000000" w:themeColor="text1"/>
          <w:sz w:val="20"/>
          <w:szCs w:val="20"/>
        </w:rPr>
      </w:pPr>
    </w:p>
    <w:p w14:paraId="1CC6D4C8" w14:textId="77777777" w:rsidR="00EE2EB8" w:rsidRPr="00CE512E" w:rsidRDefault="00EE2EB8" w:rsidP="00E30941">
      <w:pPr>
        <w:ind w:firstLineChars="100" w:firstLine="200"/>
        <w:rPr>
          <w:rFonts w:asciiTheme="minorEastAsia" w:hAnsiTheme="minorEastAsia" w:cs="メイリオ" w:hint="eastAsia"/>
          <w:color w:val="000000" w:themeColor="text1"/>
          <w:sz w:val="20"/>
          <w:szCs w:val="20"/>
        </w:rPr>
      </w:pPr>
    </w:p>
    <w:p w14:paraId="1A3E4A09" w14:textId="2402C2E4" w:rsidR="00BB4516" w:rsidRPr="00E30941" w:rsidRDefault="007D409E" w:rsidP="00BB4516">
      <w:pPr>
        <w:pStyle w:val="a4"/>
        <w:numPr>
          <w:ilvl w:val="0"/>
          <w:numId w:val="6"/>
        </w:numPr>
        <w:ind w:leftChars="0"/>
        <w:rPr>
          <w:rFonts w:asciiTheme="minorEastAsia" w:hAnsiTheme="minorEastAsia"/>
        </w:rPr>
      </w:pPr>
      <w:r w:rsidRPr="00E30941">
        <w:rPr>
          <w:rFonts w:asciiTheme="minorEastAsia" w:hAnsiTheme="minorEastAsia" w:hint="eastAsia"/>
        </w:rPr>
        <w:lastRenderedPageBreak/>
        <w:t>運営方針</w:t>
      </w:r>
    </w:p>
    <w:p w14:paraId="485A686B" w14:textId="21270B86" w:rsidR="0097587D" w:rsidRDefault="00BB4516" w:rsidP="00BB4516">
      <w:pPr>
        <w:pStyle w:val="a4"/>
        <w:numPr>
          <w:ilvl w:val="1"/>
          <w:numId w:val="6"/>
        </w:numPr>
        <w:ind w:leftChars="0"/>
        <w:rPr>
          <w:rFonts w:asciiTheme="minorEastAsia" w:hAnsiTheme="minorEastAsia"/>
        </w:rPr>
      </w:pPr>
      <w:r w:rsidRPr="00E30941">
        <w:rPr>
          <w:rFonts w:asciiTheme="minorEastAsia" w:hAnsiTheme="minorEastAsia" w:hint="eastAsia"/>
        </w:rPr>
        <w:t>（公財）日本バレーボール協会</w:t>
      </w:r>
      <w:r w:rsidR="0097587D" w:rsidRPr="00E30941">
        <w:rPr>
          <w:rFonts w:asciiTheme="minorEastAsia" w:hAnsiTheme="minorEastAsia" w:hint="eastAsia"/>
        </w:rPr>
        <w:t>が制定した</w:t>
      </w:r>
      <w:r w:rsidR="0097587D" w:rsidRPr="00E30941">
        <w:rPr>
          <w:rFonts w:asciiTheme="minorEastAsia" w:hAnsiTheme="minorEastAsia"/>
        </w:rPr>
        <w:t>『JAPAN バレーボール宣言』</w:t>
      </w:r>
      <w:r w:rsidR="00765820">
        <w:rPr>
          <w:rFonts w:asciiTheme="minorEastAsia" w:hAnsiTheme="minorEastAsia" w:hint="eastAsia"/>
        </w:rPr>
        <w:t>と行動規範『JAPAN</w:t>
      </w:r>
    </w:p>
    <w:p w14:paraId="68C49DE7" w14:textId="16AB756B" w:rsidR="00765820" w:rsidRDefault="00765820" w:rsidP="00765820">
      <w:pPr>
        <w:pStyle w:val="a4"/>
        <w:ind w:leftChars="0" w:left="1585"/>
        <w:rPr>
          <w:rFonts w:asciiTheme="minorEastAsia" w:hAnsiTheme="minorEastAsia"/>
        </w:rPr>
      </w:pPr>
      <w:r>
        <w:rPr>
          <w:rFonts w:asciiTheme="minorEastAsia" w:hAnsiTheme="minorEastAsia" w:hint="eastAsia"/>
        </w:rPr>
        <w:t>バレーボール　WAY 』を根幹した中長期計画を策定し</w:t>
      </w:r>
      <w:r w:rsidR="00D81E9A">
        <w:rPr>
          <w:rFonts w:asciiTheme="minorEastAsia" w:hAnsiTheme="minorEastAsia" w:hint="eastAsia"/>
        </w:rPr>
        <w:t>２０２４</w:t>
      </w:r>
      <w:r>
        <w:rPr>
          <w:rFonts w:asciiTheme="minorEastAsia" w:hAnsiTheme="minorEastAsia" w:hint="eastAsia"/>
        </w:rPr>
        <w:t>年度は初年度となります。</w:t>
      </w:r>
    </w:p>
    <w:p w14:paraId="62DDBC48" w14:textId="09924C43" w:rsidR="00765820" w:rsidRPr="00E30941" w:rsidRDefault="00765820" w:rsidP="00765820">
      <w:pPr>
        <w:pStyle w:val="a4"/>
        <w:ind w:leftChars="0" w:left="1585"/>
        <w:rPr>
          <w:rFonts w:asciiTheme="minorEastAsia" w:hAnsiTheme="minorEastAsia" w:hint="eastAsia"/>
        </w:rPr>
      </w:pPr>
      <w:r>
        <w:rPr>
          <w:rFonts w:asciiTheme="minorEastAsia" w:hAnsiTheme="minorEastAsia" w:hint="eastAsia"/>
        </w:rPr>
        <w:t>計画の実現に向けてバレーボールファミリー一丸となり誠実に各種事業を推進します。</w:t>
      </w:r>
    </w:p>
    <w:p w14:paraId="2F157D72" w14:textId="77777777" w:rsidR="0097587D" w:rsidRPr="00E30941" w:rsidRDefault="0054662D" w:rsidP="00BB4516">
      <w:pPr>
        <w:pStyle w:val="a4"/>
        <w:numPr>
          <w:ilvl w:val="1"/>
          <w:numId w:val="6"/>
        </w:numPr>
        <w:ind w:leftChars="0"/>
        <w:rPr>
          <w:rFonts w:asciiTheme="minorEastAsia" w:hAnsiTheme="minorEastAsia"/>
        </w:rPr>
      </w:pPr>
      <w:r w:rsidRPr="00E30941">
        <w:rPr>
          <w:rFonts w:asciiTheme="minorEastAsia" w:hAnsiTheme="minorEastAsia" w:hint="eastAsia"/>
        </w:rPr>
        <w:t>加盟競技団体並びに支部</w:t>
      </w:r>
      <w:r w:rsidR="007C4699" w:rsidRPr="00E30941">
        <w:rPr>
          <w:rFonts w:asciiTheme="minorEastAsia" w:hAnsiTheme="minorEastAsia" w:hint="eastAsia"/>
        </w:rPr>
        <w:t>協会との連携を図り、円滑な</w:t>
      </w:r>
      <w:r w:rsidR="007D409E" w:rsidRPr="00E30941">
        <w:rPr>
          <w:rFonts w:asciiTheme="minorEastAsia" w:hAnsiTheme="minorEastAsia" w:hint="eastAsia"/>
        </w:rPr>
        <w:t>組織運営を目指す。</w:t>
      </w:r>
    </w:p>
    <w:p w14:paraId="0331ABC9" w14:textId="47A72B83" w:rsidR="0097587D" w:rsidRPr="00E30941" w:rsidRDefault="007D409E" w:rsidP="00BB4516">
      <w:pPr>
        <w:pStyle w:val="a4"/>
        <w:numPr>
          <w:ilvl w:val="1"/>
          <w:numId w:val="6"/>
        </w:numPr>
        <w:ind w:leftChars="0"/>
        <w:rPr>
          <w:rFonts w:asciiTheme="minorEastAsia" w:hAnsiTheme="minorEastAsia"/>
        </w:rPr>
      </w:pPr>
      <w:r w:rsidRPr="00E30941">
        <w:rPr>
          <w:rFonts w:asciiTheme="minorEastAsia" w:hAnsiTheme="minorEastAsia" w:hint="eastAsia"/>
        </w:rPr>
        <w:t>各委員会の拡充・強化を図り、必要に応じて委員会を</w:t>
      </w:r>
      <w:r w:rsidR="006269DC">
        <w:rPr>
          <w:rFonts w:asciiTheme="minorEastAsia" w:hAnsiTheme="minorEastAsia" w:hint="eastAsia"/>
        </w:rPr>
        <w:t>開催</w:t>
      </w:r>
      <w:r w:rsidRPr="00E30941">
        <w:rPr>
          <w:rFonts w:asciiTheme="minorEastAsia" w:hAnsiTheme="minorEastAsia" w:hint="eastAsia"/>
        </w:rPr>
        <w:t>する。</w:t>
      </w:r>
    </w:p>
    <w:p w14:paraId="6F3C246E" w14:textId="77777777" w:rsidR="0097587D" w:rsidRPr="00E30941" w:rsidRDefault="007D409E" w:rsidP="00BB4516">
      <w:pPr>
        <w:pStyle w:val="a4"/>
        <w:numPr>
          <w:ilvl w:val="1"/>
          <w:numId w:val="6"/>
        </w:numPr>
        <w:ind w:leftChars="0"/>
        <w:rPr>
          <w:rFonts w:asciiTheme="minorEastAsia" w:hAnsiTheme="minorEastAsia"/>
        </w:rPr>
      </w:pPr>
      <w:r w:rsidRPr="00E30941">
        <w:rPr>
          <w:rFonts w:asciiTheme="minorEastAsia" w:hAnsiTheme="minorEastAsia" w:hint="eastAsia"/>
        </w:rPr>
        <w:t>競技人口の拡大と競技力向上に向けて、組織一体となり取り組む。</w:t>
      </w:r>
    </w:p>
    <w:p w14:paraId="34B897A1" w14:textId="77777777" w:rsidR="00CE512E" w:rsidRDefault="00CE512E" w:rsidP="00502924">
      <w:pPr>
        <w:pStyle w:val="a4"/>
        <w:numPr>
          <w:ilvl w:val="1"/>
          <w:numId w:val="6"/>
        </w:numPr>
        <w:ind w:leftChars="0"/>
        <w:rPr>
          <w:rFonts w:asciiTheme="minorEastAsia" w:hAnsiTheme="minorEastAsia"/>
        </w:rPr>
      </w:pPr>
      <w:r>
        <w:rPr>
          <w:rFonts w:asciiTheme="minorEastAsia" w:hAnsiTheme="minorEastAsia" w:hint="eastAsia"/>
        </w:rPr>
        <w:t>５</w:t>
      </w:r>
      <w:r w:rsidR="00401DD9" w:rsidRPr="00E30941">
        <w:rPr>
          <w:rFonts w:asciiTheme="minorEastAsia" w:hAnsiTheme="minorEastAsia" w:hint="eastAsia"/>
        </w:rPr>
        <w:t>年後の本県</w:t>
      </w:r>
      <w:r w:rsidR="00502924">
        <w:rPr>
          <w:rFonts w:asciiTheme="minorEastAsia" w:hAnsiTheme="minorEastAsia" w:hint="eastAsia"/>
        </w:rPr>
        <w:t>で開催される</w:t>
      </w:r>
      <w:r w:rsidR="00502924" w:rsidRPr="00E30941">
        <w:rPr>
          <w:rFonts w:asciiTheme="minorEastAsia" w:hAnsiTheme="minorEastAsia" w:cs="メイリオ" w:hint="eastAsia"/>
          <w:color w:val="000000" w:themeColor="text1"/>
          <w:szCs w:val="21"/>
        </w:rPr>
        <w:t>国民スポーツ大会</w:t>
      </w:r>
      <w:r w:rsidR="00A9396E" w:rsidRPr="00E30941">
        <w:rPr>
          <w:rFonts w:asciiTheme="minorEastAsia" w:hAnsiTheme="minorEastAsia" w:hint="eastAsia"/>
        </w:rPr>
        <w:t>で上位の成績を獲得するために</w:t>
      </w:r>
      <w:r w:rsidR="007D409E" w:rsidRPr="00E30941">
        <w:rPr>
          <w:rFonts w:asciiTheme="minorEastAsia" w:hAnsiTheme="minorEastAsia" w:hint="eastAsia"/>
        </w:rPr>
        <w:t>選手の</w:t>
      </w:r>
    </w:p>
    <w:p w14:paraId="255D50C5" w14:textId="5E635DCF" w:rsidR="0097587D" w:rsidRPr="00765820" w:rsidRDefault="007D409E" w:rsidP="00765820">
      <w:pPr>
        <w:pStyle w:val="a4"/>
        <w:ind w:leftChars="0" w:left="1585"/>
        <w:rPr>
          <w:rFonts w:asciiTheme="minorEastAsia" w:hAnsiTheme="minorEastAsia"/>
        </w:rPr>
      </w:pPr>
      <w:r w:rsidRPr="00E30941">
        <w:rPr>
          <w:rFonts w:asciiTheme="minorEastAsia" w:hAnsiTheme="minorEastAsia" w:hint="eastAsia"/>
        </w:rPr>
        <w:t>育成</w:t>
      </w:r>
      <w:r w:rsidR="00A9396E" w:rsidRPr="00E30941">
        <w:rPr>
          <w:rFonts w:asciiTheme="minorEastAsia" w:hAnsiTheme="minorEastAsia" w:hint="eastAsia"/>
        </w:rPr>
        <w:t>・強化</w:t>
      </w:r>
      <w:r w:rsidRPr="00E30941">
        <w:rPr>
          <w:rFonts w:asciiTheme="minorEastAsia" w:hAnsiTheme="minorEastAsia" w:hint="eastAsia"/>
        </w:rPr>
        <w:t>に取り組</w:t>
      </w:r>
      <w:r w:rsidR="00A9396E" w:rsidRPr="00E30941">
        <w:rPr>
          <w:rFonts w:asciiTheme="minorEastAsia" w:hAnsiTheme="minorEastAsia" w:hint="eastAsia"/>
        </w:rPr>
        <w:t>む。</w:t>
      </w:r>
      <w:r w:rsidR="00A9396E" w:rsidRPr="00765820">
        <w:rPr>
          <w:rFonts w:asciiTheme="minorEastAsia" w:hAnsiTheme="minorEastAsia" w:cs="メイリオ" w:hint="eastAsia"/>
          <w:color w:val="000000" w:themeColor="text1"/>
          <w:szCs w:val="21"/>
        </w:rPr>
        <w:t>また、</w:t>
      </w:r>
      <w:r w:rsidRPr="00765820">
        <w:rPr>
          <w:rFonts w:asciiTheme="minorEastAsia" w:hAnsiTheme="minorEastAsia" w:cs="メイリオ" w:hint="eastAsia"/>
          <w:color w:val="000000" w:themeColor="text1"/>
          <w:szCs w:val="21"/>
        </w:rPr>
        <w:t>指導者</w:t>
      </w:r>
      <w:r w:rsidR="00BB4516" w:rsidRPr="00765820">
        <w:rPr>
          <w:rFonts w:asciiTheme="minorEastAsia" w:hAnsiTheme="minorEastAsia" w:cs="メイリオ" w:hint="eastAsia"/>
          <w:color w:val="000000" w:themeColor="text1"/>
          <w:szCs w:val="21"/>
        </w:rPr>
        <w:t>の資質向上</w:t>
      </w:r>
      <w:r w:rsidRPr="00765820">
        <w:rPr>
          <w:rFonts w:asciiTheme="minorEastAsia" w:hAnsiTheme="minorEastAsia" w:cs="メイリオ" w:hint="eastAsia"/>
          <w:color w:val="000000" w:themeColor="text1"/>
          <w:szCs w:val="21"/>
        </w:rPr>
        <w:t>や審判員</w:t>
      </w:r>
      <w:r w:rsidR="00BB4516" w:rsidRPr="00765820">
        <w:rPr>
          <w:rFonts w:asciiTheme="minorEastAsia" w:hAnsiTheme="minorEastAsia" w:cs="メイリオ" w:hint="eastAsia"/>
          <w:color w:val="000000" w:themeColor="text1"/>
          <w:szCs w:val="21"/>
        </w:rPr>
        <w:t>拡充</w:t>
      </w:r>
      <w:r w:rsidR="00401DD9" w:rsidRPr="00765820">
        <w:rPr>
          <w:rFonts w:asciiTheme="minorEastAsia" w:hAnsiTheme="minorEastAsia" w:cs="メイリオ" w:hint="eastAsia"/>
          <w:color w:val="000000" w:themeColor="text1"/>
          <w:szCs w:val="21"/>
        </w:rPr>
        <w:t>も</w:t>
      </w:r>
      <w:r w:rsidRPr="00765820">
        <w:rPr>
          <w:rFonts w:asciiTheme="minorEastAsia" w:hAnsiTheme="minorEastAsia" w:cs="メイリオ" w:hint="eastAsia"/>
          <w:color w:val="000000" w:themeColor="text1"/>
          <w:szCs w:val="21"/>
        </w:rPr>
        <w:t>図る。</w:t>
      </w:r>
    </w:p>
    <w:p w14:paraId="29598C22" w14:textId="67D38976" w:rsidR="00CE512E" w:rsidRDefault="00CE512E" w:rsidP="0097587D">
      <w:pPr>
        <w:pStyle w:val="a4"/>
        <w:numPr>
          <w:ilvl w:val="1"/>
          <w:numId w:val="6"/>
        </w:numPr>
        <w:ind w:leftChars="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本協会</w:t>
      </w:r>
      <w:r w:rsidR="00F01E9B">
        <w:rPr>
          <w:rFonts w:asciiTheme="minorEastAsia" w:hAnsiTheme="minorEastAsia" w:cs="メイリオ" w:hint="eastAsia"/>
          <w:color w:val="000000" w:themeColor="text1"/>
          <w:szCs w:val="21"/>
        </w:rPr>
        <w:t>の</w:t>
      </w:r>
      <w:r>
        <w:rPr>
          <w:rFonts w:asciiTheme="minorEastAsia" w:hAnsiTheme="minorEastAsia" w:cs="メイリオ" w:hint="eastAsia"/>
          <w:color w:val="000000" w:themeColor="text1"/>
          <w:szCs w:val="21"/>
        </w:rPr>
        <w:t>法人化</w:t>
      </w:r>
      <w:r w:rsidR="00D81E9A">
        <w:rPr>
          <w:rFonts w:asciiTheme="minorEastAsia" w:hAnsiTheme="minorEastAsia" w:cs="メイリオ" w:hint="eastAsia"/>
          <w:color w:val="000000" w:themeColor="text1"/>
          <w:szCs w:val="21"/>
        </w:rPr>
        <w:t>に向けて取り組む。</w:t>
      </w:r>
    </w:p>
    <w:p w14:paraId="5EE8E967" w14:textId="77777777" w:rsidR="00EF7279" w:rsidRDefault="00EF7279" w:rsidP="00EF7279">
      <w:pPr>
        <w:pStyle w:val="a4"/>
        <w:ind w:leftChars="0" w:left="1580"/>
        <w:rPr>
          <w:rFonts w:asciiTheme="minorEastAsia" w:hAnsiTheme="minorEastAsia" w:cs="メイリオ"/>
          <w:color w:val="000000" w:themeColor="text1"/>
          <w:szCs w:val="21"/>
        </w:rPr>
      </w:pPr>
    </w:p>
    <w:p w14:paraId="745C130D" w14:textId="77777777" w:rsidR="00D81E9A" w:rsidRPr="00E30941" w:rsidRDefault="00D81E9A" w:rsidP="00EF7279">
      <w:pPr>
        <w:pStyle w:val="a4"/>
        <w:ind w:leftChars="0" w:left="1580"/>
        <w:rPr>
          <w:rFonts w:asciiTheme="minorEastAsia" w:hAnsiTheme="minorEastAsia" w:cs="メイリオ" w:hint="eastAsia"/>
          <w:color w:val="000000" w:themeColor="text1"/>
          <w:szCs w:val="21"/>
        </w:rPr>
      </w:pPr>
    </w:p>
    <w:p w14:paraId="0B745088" w14:textId="29C33A56" w:rsidR="006269DC" w:rsidRPr="006269DC" w:rsidRDefault="007D409E" w:rsidP="006269DC">
      <w:pPr>
        <w:ind w:firstLineChars="200" w:firstLine="420"/>
        <w:rPr>
          <w:rFonts w:asciiTheme="minorEastAsia" w:hAnsiTheme="minorEastAsia"/>
        </w:rPr>
      </w:pPr>
      <w:r w:rsidRPr="006269DC">
        <w:rPr>
          <w:rFonts w:asciiTheme="minorEastAsia" w:hAnsiTheme="minorEastAsia" w:cs="メイリオ" w:hint="eastAsia"/>
          <w:color w:val="000000" w:themeColor="text1"/>
          <w:szCs w:val="21"/>
        </w:rPr>
        <w:t>２．具体的施策</w:t>
      </w:r>
      <w:r w:rsidRPr="006269DC">
        <w:rPr>
          <w:rFonts w:asciiTheme="minorEastAsia" w:hAnsiTheme="minorEastAsia" w:cs="メイリオ" w:hint="eastAsia"/>
          <w:color w:val="000000" w:themeColor="text1"/>
          <w:szCs w:val="21"/>
        </w:rPr>
        <w:br/>
        <w:t xml:space="preserve">　</w:t>
      </w:r>
      <w:r w:rsidR="0097587D" w:rsidRPr="006269DC">
        <w:rPr>
          <w:rFonts w:asciiTheme="minorEastAsia" w:hAnsiTheme="minorEastAsia" w:cs="メイリオ" w:hint="eastAsia"/>
          <w:color w:val="000000" w:themeColor="text1"/>
          <w:szCs w:val="21"/>
        </w:rPr>
        <w:t xml:space="preserve">　　</w:t>
      </w:r>
      <w:r w:rsidR="006269DC">
        <w:rPr>
          <w:rFonts w:asciiTheme="minorEastAsia" w:hAnsiTheme="minorEastAsia" w:cs="メイリオ" w:hint="eastAsia"/>
          <w:color w:val="000000" w:themeColor="text1"/>
          <w:szCs w:val="21"/>
        </w:rPr>
        <w:t xml:space="preserve"> </w:t>
      </w:r>
      <w:r w:rsidR="006269DC">
        <w:rPr>
          <w:rFonts w:asciiTheme="minorEastAsia" w:hAnsiTheme="minorEastAsia" w:cs="メイリオ"/>
          <w:color w:val="000000" w:themeColor="text1"/>
          <w:szCs w:val="21"/>
        </w:rPr>
        <w:t xml:space="preserve"> </w:t>
      </w:r>
      <w:r w:rsidR="00502924">
        <w:rPr>
          <w:rFonts w:asciiTheme="minorEastAsia" w:hAnsiTheme="minorEastAsia" w:cs="メイリオ" w:hint="eastAsia"/>
          <w:color w:val="000000" w:themeColor="text1"/>
          <w:szCs w:val="21"/>
        </w:rPr>
        <w:t xml:space="preserve">　</w:t>
      </w:r>
      <w:r w:rsidR="006269DC">
        <w:rPr>
          <w:rFonts w:asciiTheme="minorEastAsia" w:hAnsiTheme="minorEastAsia" w:cs="メイリオ"/>
          <w:color w:val="000000" w:themeColor="text1"/>
          <w:szCs w:val="21"/>
        </w:rPr>
        <w:t xml:space="preserve"> </w:t>
      </w:r>
      <w:r w:rsidR="006269DC" w:rsidRPr="006269DC">
        <w:rPr>
          <w:rFonts w:asciiTheme="minorEastAsia" w:hAnsiTheme="minorEastAsia" w:hint="eastAsia"/>
        </w:rPr>
        <w:t>運営方針</w:t>
      </w:r>
      <w:r w:rsidRPr="006269DC">
        <w:rPr>
          <w:rFonts w:asciiTheme="minorEastAsia" w:hAnsiTheme="minorEastAsia" w:cs="メイリオ" w:hint="eastAsia"/>
          <w:color w:val="000000" w:themeColor="text1"/>
          <w:szCs w:val="21"/>
        </w:rPr>
        <w:t>に基づき、本協会の目的達成のため以下の取り組みを行う。</w:t>
      </w:r>
    </w:p>
    <w:p w14:paraId="6642D782" w14:textId="5E62B2DA" w:rsidR="007D409E" w:rsidRPr="006269DC" w:rsidRDefault="007D409E" w:rsidP="00502924">
      <w:pPr>
        <w:ind w:left="425" w:firstLineChars="200" w:firstLine="420"/>
        <w:rPr>
          <w:rFonts w:asciiTheme="minorEastAsia" w:hAnsiTheme="minorEastAsia"/>
        </w:rPr>
      </w:pPr>
      <w:r w:rsidRPr="006269DC">
        <w:rPr>
          <w:rFonts w:asciiTheme="minorEastAsia" w:hAnsiTheme="minorEastAsia" w:cs="メイリオ" w:hint="eastAsia"/>
          <w:color w:val="000000" w:themeColor="text1"/>
          <w:szCs w:val="21"/>
        </w:rPr>
        <w:t>（１）年間事業計画に基づき理事会や委員会を計画的に開催し、「加盟</w:t>
      </w:r>
      <w:r w:rsidR="007C4699" w:rsidRPr="006269DC">
        <w:rPr>
          <w:rFonts w:asciiTheme="minorEastAsia" w:hAnsiTheme="minorEastAsia" w:cs="メイリオ" w:hint="eastAsia"/>
          <w:color w:val="000000" w:themeColor="text1"/>
          <w:szCs w:val="21"/>
        </w:rPr>
        <w:t>競技</w:t>
      </w:r>
      <w:r w:rsidRPr="006269DC">
        <w:rPr>
          <w:rFonts w:asciiTheme="minorEastAsia" w:hAnsiTheme="minorEastAsia" w:cs="メイリオ" w:hint="eastAsia"/>
          <w:color w:val="000000" w:themeColor="text1"/>
          <w:szCs w:val="21"/>
        </w:rPr>
        <w:t>団体・</w:t>
      </w:r>
      <w:r w:rsidR="0054662D" w:rsidRPr="006269DC">
        <w:rPr>
          <w:rFonts w:asciiTheme="minorEastAsia" w:hAnsiTheme="minorEastAsia" w:cs="メイリオ" w:hint="eastAsia"/>
          <w:color w:val="000000" w:themeColor="text1"/>
          <w:szCs w:val="21"/>
        </w:rPr>
        <w:t>支部協</w:t>
      </w:r>
      <w:r w:rsidR="007C4699" w:rsidRPr="006269DC">
        <w:rPr>
          <w:rFonts w:asciiTheme="minorEastAsia" w:hAnsiTheme="minorEastAsia" w:cs="メイリオ" w:hint="eastAsia"/>
          <w:color w:val="000000" w:themeColor="text1"/>
          <w:szCs w:val="21"/>
        </w:rPr>
        <w:t>会</w:t>
      </w:r>
      <w:r w:rsidRPr="006269DC">
        <w:rPr>
          <w:rFonts w:asciiTheme="minorEastAsia" w:hAnsiTheme="minorEastAsia" w:cs="メイリオ" w:hint="eastAsia"/>
          <w:color w:val="000000" w:themeColor="text1"/>
          <w:szCs w:val="21"/>
        </w:rPr>
        <w:t>」</w:t>
      </w:r>
    </w:p>
    <w:p w14:paraId="2D5274A3" w14:textId="36CD36EB" w:rsidR="00254AD1" w:rsidRPr="00E30941" w:rsidRDefault="007D409E" w:rsidP="00502924">
      <w:pPr>
        <w:pStyle w:val="a4"/>
        <w:ind w:leftChars="0" w:left="390" w:firstLineChars="500" w:firstLine="1050"/>
        <w:rPr>
          <w:rFonts w:asciiTheme="minorEastAsia" w:hAnsiTheme="minorEastAsia" w:cs="メイリオ"/>
          <w:color w:val="000000" w:themeColor="text1"/>
          <w:szCs w:val="21"/>
        </w:rPr>
      </w:pPr>
      <w:r w:rsidRPr="00E30941">
        <w:rPr>
          <w:rFonts w:asciiTheme="minorEastAsia" w:hAnsiTheme="minorEastAsia" w:cs="メイリオ" w:hint="eastAsia"/>
          <w:color w:val="000000" w:themeColor="text1"/>
          <w:szCs w:val="21"/>
        </w:rPr>
        <w:t>を充実させる。</w:t>
      </w:r>
      <w:r w:rsidRPr="00E30941">
        <w:rPr>
          <w:rFonts w:asciiTheme="minorEastAsia" w:hAnsiTheme="minorEastAsia" w:cs="メイリオ" w:hint="eastAsia"/>
          <w:color w:val="000000" w:themeColor="text1"/>
          <w:szCs w:val="21"/>
        </w:rPr>
        <w:br/>
      </w:r>
      <w:r w:rsidR="00254AD1" w:rsidRPr="00E30941">
        <w:rPr>
          <w:rFonts w:asciiTheme="minorEastAsia" w:hAnsiTheme="minorEastAsia" w:cs="メイリオ" w:hint="eastAsia"/>
          <w:color w:val="000000" w:themeColor="text1"/>
          <w:szCs w:val="21"/>
        </w:rPr>
        <w:t xml:space="preserve">　</w:t>
      </w:r>
      <w:r w:rsidR="00502924">
        <w:rPr>
          <w:rFonts w:asciiTheme="minorEastAsia" w:hAnsiTheme="minorEastAsia" w:cs="メイリオ" w:hint="eastAsia"/>
          <w:color w:val="000000" w:themeColor="text1"/>
          <w:szCs w:val="21"/>
        </w:rPr>
        <w:t xml:space="preserve"> </w:t>
      </w:r>
      <w:r w:rsidR="00502924">
        <w:rPr>
          <w:rFonts w:asciiTheme="minorEastAsia" w:hAnsiTheme="minorEastAsia" w:cs="メイリオ"/>
          <w:color w:val="000000" w:themeColor="text1"/>
          <w:szCs w:val="21"/>
        </w:rPr>
        <w:t xml:space="preserve"> </w:t>
      </w:r>
      <w:r w:rsidR="00254AD1" w:rsidRPr="00E30941">
        <w:rPr>
          <w:rFonts w:asciiTheme="minorEastAsia" w:hAnsiTheme="minorEastAsia" w:cs="メイリオ" w:hint="eastAsia"/>
          <w:color w:val="000000" w:themeColor="text1"/>
          <w:szCs w:val="21"/>
        </w:rPr>
        <w:t>（２）委員会の拡充・強化</w:t>
      </w:r>
      <w:r w:rsidRPr="00E30941">
        <w:rPr>
          <w:rFonts w:asciiTheme="minorEastAsia" w:hAnsiTheme="minorEastAsia" w:cs="メイリオ" w:hint="eastAsia"/>
          <w:color w:val="000000" w:themeColor="text1"/>
          <w:szCs w:val="21"/>
        </w:rPr>
        <w:t>を行う。</w:t>
      </w:r>
      <w:r w:rsidRPr="00E30941">
        <w:rPr>
          <w:rFonts w:asciiTheme="minorEastAsia" w:hAnsiTheme="minorEastAsia" w:cs="メイリオ" w:hint="eastAsia"/>
          <w:color w:val="000000" w:themeColor="text1"/>
          <w:szCs w:val="21"/>
        </w:rPr>
        <w:br/>
      </w:r>
      <w:r w:rsidR="00254AD1" w:rsidRPr="00E30941">
        <w:rPr>
          <w:rFonts w:asciiTheme="minorEastAsia" w:hAnsiTheme="minorEastAsia" w:cs="メイリオ" w:hint="eastAsia"/>
          <w:color w:val="000000" w:themeColor="text1"/>
          <w:szCs w:val="21"/>
        </w:rPr>
        <w:t xml:space="preserve">　　　</w:t>
      </w:r>
      <w:r w:rsidR="00BB4516" w:rsidRPr="00E30941">
        <w:rPr>
          <w:rFonts w:asciiTheme="minorEastAsia" w:hAnsiTheme="minorEastAsia" w:cs="メイリオ" w:hint="eastAsia"/>
          <w:color w:val="000000" w:themeColor="text1"/>
          <w:szCs w:val="21"/>
        </w:rPr>
        <w:t xml:space="preserve"> </w:t>
      </w:r>
      <w:r w:rsidR="00502924">
        <w:rPr>
          <w:rFonts w:asciiTheme="minorEastAsia" w:hAnsiTheme="minorEastAsia" w:cs="メイリオ" w:hint="eastAsia"/>
          <w:color w:val="000000" w:themeColor="text1"/>
          <w:szCs w:val="21"/>
        </w:rPr>
        <w:t xml:space="preserve">　</w:t>
      </w:r>
      <w:r w:rsidR="00BB4516" w:rsidRPr="00E30941">
        <w:rPr>
          <w:rFonts w:asciiTheme="minorEastAsia" w:hAnsiTheme="minorEastAsia" w:cs="メイリオ"/>
          <w:color w:val="000000" w:themeColor="text1"/>
          <w:szCs w:val="21"/>
        </w:rPr>
        <w:t xml:space="preserve"> </w:t>
      </w:r>
      <w:r w:rsidRPr="00E30941">
        <w:rPr>
          <w:rFonts w:asciiTheme="minorEastAsia" w:hAnsiTheme="minorEastAsia" w:cs="メイリオ" w:hint="eastAsia"/>
          <w:color w:val="000000" w:themeColor="text1"/>
          <w:szCs w:val="21"/>
        </w:rPr>
        <w:t>委員会の委員増員を図り、過重負担の軽減を目指す。</w:t>
      </w:r>
      <w:r w:rsidRPr="00E30941">
        <w:rPr>
          <w:rFonts w:asciiTheme="minorEastAsia" w:hAnsiTheme="minorEastAsia" w:cs="メイリオ" w:hint="eastAsia"/>
          <w:color w:val="000000" w:themeColor="text1"/>
          <w:szCs w:val="21"/>
        </w:rPr>
        <w:br/>
        <w:t xml:space="preserve">　</w:t>
      </w:r>
      <w:r w:rsidR="00502924">
        <w:rPr>
          <w:rFonts w:asciiTheme="minorEastAsia" w:hAnsiTheme="minorEastAsia" w:cs="メイリオ" w:hint="eastAsia"/>
          <w:color w:val="000000" w:themeColor="text1"/>
          <w:szCs w:val="21"/>
        </w:rPr>
        <w:t xml:space="preserve"> </w:t>
      </w:r>
      <w:r w:rsidR="00502924">
        <w:rPr>
          <w:rFonts w:asciiTheme="minorEastAsia" w:hAnsiTheme="minorEastAsia" w:cs="メイリオ"/>
          <w:color w:val="000000" w:themeColor="text1"/>
          <w:szCs w:val="21"/>
        </w:rPr>
        <w:t xml:space="preserve"> </w:t>
      </w:r>
      <w:r w:rsidRPr="00E30941">
        <w:rPr>
          <w:rFonts w:asciiTheme="minorEastAsia" w:hAnsiTheme="minorEastAsia" w:cs="メイリオ" w:hint="eastAsia"/>
          <w:color w:val="000000" w:themeColor="text1"/>
          <w:szCs w:val="21"/>
        </w:rPr>
        <w:t>（３）競技人口の拡大と</w:t>
      </w:r>
      <w:r w:rsidR="00D140FC" w:rsidRPr="00E30941">
        <w:rPr>
          <w:rFonts w:asciiTheme="minorEastAsia" w:hAnsiTheme="minorEastAsia" w:cs="メイリオ" w:hint="eastAsia"/>
          <w:color w:val="000000" w:themeColor="text1"/>
          <w:szCs w:val="21"/>
        </w:rPr>
        <w:t>育成、</w:t>
      </w:r>
      <w:r w:rsidRPr="00E30941">
        <w:rPr>
          <w:rFonts w:asciiTheme="minorEastAsia" w:hAnsiTheme="minorEastAsia" w:cs="メイリオ" w:hint="eastAsia"/>
          <w:color w:val="000000" w:themeColor="text1"/>
          <w:szCs w:val="21"/>
        </w:rPr>
        <w:t>競技力向上に向け取り組みを行う。</w:t>
      </w:r>
    </w:p>
    <w:p w14:paraId="18C7190B" w14:textId="42C5FAE4" w:rsidR="00BB4516" w:rsidRPr="00E30941" w:rsidRDefault="00502924" w:rsidP="00502924">
      <w:pPr>
        <w:pStyle w:val="a4"/>
        <w:numPr>
          <w:ilvl w:val="0"/>
          <w:numId w:val="5"/>
        </w:numPr>
        <w:ind w:leftChars="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２０２９年度</w:t>
      </w:r>
      <w:r w:rsidR="00254AD1" w:rsidRPr="00E30941">
        <w:rPr>
          <w:rFonts w:asciiTheme="minorEastAsia" w:hAnsiTheme="minorEastAsia" w:cs="メイリオ" w:hint="eastAsia"/>
          <w:color w:val="000000" w:themeColor="text1"/>
          <w:szCs w:val="21"/>
        </w:rPr>
        <w:t>本県で開催される国民</w:t>
      </w:r>
      <w:r w:rsidR="00612708" w:rsidRPr="00E30941">
        <w:rPr>
          <w:rFonts w:asciiTheme="minorEastAsia" w:hAnsiTheme="minorEastAsia" w:cs="メイリオ" w:hint="eastAsia"/>
          <w:color w:val="000000" w:themeColor="text1"/>
          <w:szCs w:val="21"/>
        </w:rPr>
        <w:t>スポーツ</w:t>
      </w:r>
      <w:r w:rsidR="00254AD1" w:rsidRPr="00E30941">
        <w:rPr>
          <w:rFonts w:asciiTheme="minorEastAsia" w:hAnsiTheme="minorEastAsia" w:cs="メイリオ" w:hint="eastAsia"/>
          <w:color w:val="000000" w:themeColor="text1"/>
          <w:szCs w:val="21"/>
        </w:rPr>
        <w:t>大会に向け</w:t>
      </w:r>
      <w:r w:rsidR="0054662D" w:rsidRPr="00E30941">
        <w:rPr>
          <w:rFonts w:asciiTheme="minorEastAsia" w:hAnsiTheme="minorEastAsia" w:cs="メイリオ" w:hint="eastAsia"/>
          <w:color w:val="000000" w:themeColor="text1"/>
          <w:szCs w:val="21"/>
        </w:rPr>
        <w:t>、バレーボール</w:t>
      </w:r>
      <w:r w:rsidR="00612708" w:rsidRPr="00E30941">
        <w:rPr>
          <w:rFonts w:asciiTheme="minorEastAsia" w:hAnsiTheme="minorEastAsia" w:cs="メイリオ" w:hint="eastAsia"/>
          <w:color w:val="000000" w:themeColor="text1"/>
          <w:szCs w:val="21"/>
        </w:rPr>
        <w:t>競技人口の拡大化</w:t>
      </w:r>
      <w:r w:rsidR="00BB4516" w:rsidRPr="00E30941">
        <w:rPr>
          <w:rFonts w:asciiTheme="minorEastAsia" w:hAnsiTheme="minorEastAsia" w:cs="メイリオ" w:hint="eastAsia"/>
          <w:color w:val="000000" w:themeColor="text1"/>
          <w:szCs w:val="21"/>
        </w:rPr>
        <w:t>と育成。また</w:t>
      </w:r>
      <w:r w:rsidR="00612708" w:rsidRPr="00E30941">
        <w:rPr>
          <w:rFonts w:asciiTheme="minorEastAsia" w:hAnsiTheme="minorEastAsia" w:cs="メイリオ" w:hint="eastAsia"/>
          <w:color w:val="000000" w:themeColor="text1"/>
          <w:szCs w:val="21"/>
        </w:rPr>
        <w:t>指導者の資質向上を図り、前回大会（昭和</w:t>
      </w:r>
      <w:r w:rsidR="00445F48" w:rsidRPr="00E30941">
        <w:rPr>
          <w:rFonts w:asciiTheme="minorEastAsia" w:hAnsiTheme="minorEastAsia" w:cs="メイリオ" w:hint="eastAsia"/>
          <w:color w:val="000000" w:themeColor="text1"/>
          <w:szCs w:val="21"/>
        </w:rPr>
        <w:t>５８</w:t>
      </w:r>
      <w:r w:rsidR="00612708" w:rsidRPr="00E30941">
        <w:rPr>
          <w:rFonts w:asciiTheme="minorEastAsia" w:hAnsiTheme="minorEastAsia" w:cs="メイリオ" w:hint="eastAsia"/>
          <w:color w:val="000000" w:themeColor="text1"/>
          <w:szCs w:val="21"/>
        </w:rPr>
        <w:t>年</w:t>
      </w:r>
      <w:r w:rsidR="00445F48" w:rsidRPr="00E30941">
        <w:rPr>
          <w:rFonts w:asciiTheme="minorEastAsia" w:hAnsiTheme="minorEastAsia" w:cs="メイリオ" w:hint="eastAsia"/>
          <w:color w:val="000000" w:themeColor="text1"/>
          <w:szCs w:val="21"/>
        </w:rPr>
        <w:t>/</w:t>
      </w:r>
      <w:r w:rsidR="00612708" w:rsidRPr="00E30941">
        <w:rPr>
          <w:rFonts w:asciiTheme="minorEastAsia" w:hAnsiTheme="minorEastAsia" w:cs="メイリオ" w:hint="eastAsia"/>
          <w:color w:val="000000" w:themeColor="text1"/>
          <w:szCs w:val="21"/>
        </w:rPr>
        <w:t>あかぎ国体）以上の</w:t>
      </w:r>
      <w:r w:rsidR="0054662D" w:rsidRPr="00E30941">
        <w:rPr>
          <w:rFonts w:asciiTheme="minorEastAsia" w:hAnsiTheme="minorEastAsia" w:cs="メイリオ" w:hint="eastAsia"/>
          <w:color w:val="000000" w:themeColor="text1"/>
          <w:szCs w:val="21"/>
        </w:rPr>
        <w:t>成績を残せる様な</w:t>
      </w:r>
      <w:r w:rsidR="003B7413" w:rsidRPr="00E30941">
        <w:rPr>
          <w:rFonts w:asciiTheme="minorEastAsia" w:hAnsiTheme="minorEastAsia" w:cs="メイリオ" w:hint="eastAsia"/>
          <w:color w:val="000000" w:themeColor="text1"/>
          <w:szCs w:val="21"/>
        </w:rPr>
        <w:t>事業を企画・立案し、強化を図っていく</w:t>
      </w:r>
      <w:r w:rsidR="0054662D" w:rsidRPr="00E30941">
        <w:rPr>
          <w:rFonts w:asciiTheme="minorEastAsia" w:hAnsiTheme="minorEastAsia" w:cs="メイリオ" w:hint="eastAsia"/>
          <w:color w:val="000000" w:themeColor="text1"/>
          <w:szCs w:val="21"/>
        </w:rPr>
        <w:t>。</w:t>
      </w:r>
    </w:p>
    <w:p w14:paraId="5EDA7583" w14:textId="4F139C5E" w:rsidR="00EF7279" w:rsidRPr="00EF7279" w:rsidRDefault="007D409E" w:rsidP="00EF7279">
      <w:pPr>
        <w:pStyle w:val="a4"/>
        <w:numPr>
          <w:ilvl w:val="0"/>
          <w:numId w:val="5"/>
        </w:numPr>
        <w:ind w:leftChars="0"/>
        <w:rPr>
          <w:rFonts w:asciiTheme="minorEastAsia" w:hAnsiTheme="minorEastAsia" w:cs="メイリオ"/>
          <w:color w:val="000000" w:themeColor="text1"/>
          <w:szCs w:val="21"/>
        </w:rPr>
      </w:pPr>
      <w:r w:rsidRPr="00E30941">
        <w:rPr>
          <w:rFonts w:asciiTheme="minorEastAsia" w:hAnsiTheme="minorEastAsia" w:cs="メイリオ" w:hint="eastAsia"/>
          <w:color w:val="000000" w:themeColor="text1"/>
          <w:szCs w:val="21"/>
        </w:rPr>
        <w:t>指導者の資質向上を図り、</w:t>
      </w:r>
      <w:r w:rsidR="00EF7279">
        <w:rPr>
          <w:rFonts w:asciiTheme="minorEastAsia" w:hAnsiTheme="minorEastAsia" w:cs="メイリオ" w:hint="eastAsia"/>
          <w:color w:val="000000" w:themeColor="text1"/>
          <w:szCs w:val="21"/>
        </w:rPr>
        <w:t>各加盟団体</w:t>
      </w:r>
      <w:r w:rsidRPr="00E30941">
        <w:rPr>
          <w:rFonts w:asciiTheme="minorEastAsia" w:hAnsiTheme="minorEastAsia" w:cs="メイリオ" w:hint="eastAsia"/>
          <w:color w:val="000000" w:themeColor="text1"/>
          <w:szCs w:val="21"/>
        </w:rPr>
        <w:t>の</w:t>
      </w:r>
      <w:r w:rsidR="00EF7279">
        <w:rPr>
          <w:rFonts w:asciiTheme="minorEastAsia" w:hAnsiTheme="minorEastAsia" w:cs="メイリオ" w:hint="eastAsia"/>
          <w:color w:val="000000" w:themeColor="text1"/>
          <w:szCs w:val="21"/>
        </w:rPr>
        <w:t>全国・関東大会</w:t>
      </w:r>
      <w:r w:rsidRPr="00EF7279">
        <w:rPr>
          <w:rFonts w:asciiTheme="minorEastAsia" w:hAnsiTheme="minorEastAsia" w:cs="メイリオ" w:hint="eastAsia"/>
          <w:color w:val="000000" w:themeColor="text1"/>
          <w:szCs w:val="21"/>
        </w:rPr>
        <w:t>上位</w:t>
      </w:r>
      <w:r w:rsidR="00EF7279" w:rsidRPr="00EF7279">
        <w:rPr>
          <w:rFonts w:asciiTheme="minorEastAsia" w:hAnsiTheme="minorEastAsia" w:cs="メイリオ" w:hint="eastAsia"/>
          <w:color w:val="000000" w:themeColor="text1"/>
          <w:szCs w:val="21"/>
        </w:rPr>
        <w:t>入賞</w:t>
      </w:r>
      <w:r w:rsidRPr="00EF7279">
        <w:rPr>
          <w:rFonts w:asciiTheme="minorEastAsia" w:hAnsiTheme="minorEastAsia" w:cs="メイリオ" w:hint="eastAsia"/>
          <w:color w:val="000000" w:themeColor="text1"/>
          <w:szCs w:val="21"/>
        </w:rPr>
        <w:t>を目指す。</w:t>
      </w:r>
    </w:p>
    <w:p w14:paraId="7957923F" w14:textId="77777777" w:rsidR="00502924" w:rsidRDefault="003B7413" w:rsidP="00502924">
      <w:pPr>
        <w:pStyle w:val="a4"/>
        <w:numPr>
          <w:ilvl w:val="0"/>
          <w:numId w:val="5"/>
        </w:numPr>
        <w:ind w:leftChars="0"/>
        <w:rPr>
          <w:rFonts w:asciiTheme="minorEastAsia" w:hAnsiTheme="minorEastAsia" w:cs="メイリオ"/>
          <w:color w:val="000000" w:themeColor="text1"/>
          <w:szCs w:val="21"/>
        </w:rPr>
      </w:pPr>
      <w:r w:rsidRPr="00EF7279">
        <w:rPr>
          <w:rFonts w:asciiTheme="minorEastAsia" w:hAnsiTheme="minorEastAsia" w:cs="メイリオ" w:hint="eastAsia"/>
          <w:color w:val="000000" w:themeColor="text1"/>
          <w:szCs w:val="21"/>
        </w:rPr>
        <w:t>競技人口拡大に向け、継続的な取り組みを行う。特に、小中学生の人口拡大事業を</w:t>
      </w:r>
      <w:r w:rsidRPr="00502924">
        <w:rPr>
          <w:rFonts w:asciiTheme="minorEastAsia" w:hAnsiTheme="minorEastAsia" w:cs="メイリオ" w:hint="eastAsia"/>
          <w:color w:val="000000" w:themeColor="text1"/>
          <w:szCs w:val="21"/>
        </w:rPr>
        <w:t>各支部協会と連携して実施する</w:t>
      </w:r>
    </w:p>
    <w:p w14:paraId="45BD6754" w14:textId="13717211" w:rsidR="003B7413" w:rsidRPr="00502924" w:rsidRDefault="007D409E" w:rsidP="00502924">
      <w:pPr>
        <w:ind w:firstLineChars="400" w:firstLine="840"/>
        <w:rPr>
          <w:rFonts w:asciiTheme="minorEastAsia" w:hAnsiTheme="minorEastAsia" w:cs="メイリオ"/>
          <w:color w:val="000000" w:themeColor="text1"/>
          <w:szCs w:val="21"/>
        </w:rPr>
      </w:pPr>
      <w:r w:rsidRPr="00502924">
        <w:rPr>
          <w:rFonts w:asciiTheme="minorEastAsia" w:hAnsiTheme="minorEastAsia" w:cs="メイリオ" w:hint="eastAsia"/>
          <w:color w:val="000000" w:themeColor="text1"/>
          <w:szCs w:val="21"/>
        </w:rPr>
        <w:t>（４）選手の育成・強化及び審判員の養成をする。</w:t>
      </w:r>
      <w:r w:rsidRPr="00502924">
        <w:rPr>
          <w:rFonts w:asciiTheme="minorEastAsia" w:hAnsiTheme="minorEastAsia" w:cs="メイリオ" w:hint="eastAsia"/>
          <w:color w:val="000000" w:themeColor="text1"/>
          <w:szCs w:val="21"/>
        </w:rPr>
        <w:br/>
        <w:t xml:space="preserve">　　</w:t>
      </w:r>
      <w:r w:rsidR="00502924">
        <w:rPr>
          <w:rFonts w:asciiTheme="minorEastAsia" w:hAnsiTheme="minorEastAsia" w:cs="メイリオ" w:hint="eastAsia"/>
          <w:color w:val="000000" w:themeColor="text1"/>
          <w:szCs w:val="21"/>
        </w:rPr>
        <w:t xml:space="preserve">　　　</w:t>
      </w:r>
      <w:r w:rsidR="0097587D" w:rsidRPr="00502924">
        <w:rPr>
          <w:rFonts w:asciiTheme="minorEastAsia" w:hAnsiTheme="minorEastAsia" w:cs="メイリオ" w:hint="eastAsia"/>
          <w:color w:val="000000" w:themeColor="text1"/>
          <w:szCs w:val="21"/>
        </w:rPr>
        <w:t xml:space="preserve"> </w:t>
      </w:r>
      <w:r w:rsidR="00254AD1" w:rsidRPr="00502924">
        <w:rPr>
          <w:rFonts w:asciiTheme="minorEastAsia" w:hAnsiTheme="minorEastAsia" w:cs="メイリオ" w:hint="eastAsia"/>
          <w:color w:val="000000" w:themeColor="text1"/>
          <w:szCs w:val="21"/>
        </w:rPr>
        <w:t>①</w:t>
      </w:r>
      <w:r w:rsidR="00BB4516" w:rsidRPr="00502924">
        <w:rPr>
          <w:rFonts w:asciiTheme="minorEastAsia" w:hAnsiTheme="minorEastAsia" w:cs="メイリオ" w:hint="eastAsia"/>
          <w:color w:val="000000" w:themeColor="text1"/>
          <w:szCs w:val="21"/>
        </w:rPr>
        <w:t xml:space="preserve"> </w:t>
      </w:r>
      <w:r w:rsidRPr="00502924">
        <w:rPr>
          <w:rFonts w:asciiTheme="minorEastAsia" w:hAnsiTheme="minorEastAsia" w:cs="メイリオ" w:hint="eastAsia"/>
          <w:color w:val="000000" w:themeColor="text1"/>
          <w:szCs w:val="21"/>
        </w:rPr>
        <w:t>日本を代表するタレント選手の発掘・育成を目指し、ジュニアからの育成・強化を図る。</w:t>
      </w:r>
      <w:r w:rsidRPr="00502924">
        <w:rPr>
          <w:rFonts w:asciiTheme="minorEastAsia" w:hAnsiTheme="minorEastAsia" w:cs="メイリオ" w:hint="eastAsia"/>
          <w:color w:val="000000" w:themeColor="text1"/>
          <w:szCs w:val="21"/>
        </w:rPr>
        <w:br/>
        <w:t xml:space="preserve">　　</w:t>
      </w:r>
      <w:r w:rsidR="0097587D" w:rsidRPr="00502924">
        <w:rPr>
          <w:rFonts w:asciiTheme="minorEastAsia" w:hAnsiTheme="minorEastAsia" w:cs="メイリオ" w:hint="eastAsia"/>
          <w:color w:val="000000" w:themeColor="text1"/>
          <w:szCs w:val="21"/>
        </w:rPr>
        <w:t xml:space="preserve"> </w:t>
      </w:r>
      <w:r w:rsidR="00502924">
        <w:rPr>
          <w:rFonts w:asciiTheme="minorEastAsia" w:hAnsiTheme="minorEastAsia" w:cs="メイリオ" w:hint="eastAsia"/>
          <w:color w:val="000000" w:themeColor="text1"/>
          <w:szCs w:val="21"/>
        </w:rPr>
        <w:t xml:space="preserve">　　　</w:t>
      </w:r>
      <w:r w:rsidR="00254AD1" w:rsidRPr="00502924">
        <w:rPr>
          <w:rFonts w:asciiTheme="minorEastAsia" w:hAnsiTheme="minorEastAsia" w:cs="メイリオ" w:hint="eastAsia"/>
          <w:color w:val="000000" w:themeColor="text1"/>
          <w:szCs w:val="21"/>
        </w:rPr>
        <w:t>②</w:t>
      </w:r>
      <w:r w:rsidR="00BB4516" w:rsidRPr="00502924">
        <w:rPr>
          <w:rFonts w:asciiTheme="minorEastAsia" w:hAnsiTheme="minorEastAsia" w:cs="メイリオ"/>
          <w:color w:val="000000" w:themeColor="text1"/>
          <w:szCs w:val="21"/>
        </w:rPr>
        <w:t xml:space="preserve"> </w:t>
      </w:r>
      <w:r w:rsidRPr="00502924">
        <w:rPr>
          <w:rFonts w:asciiTheme="minorEastAsia" w:hAnsiTheme="minorEastAsia" w:cs="メイリオ" w:hint="eastAsia"/>
          <w:color w:val="000000" w:themeColor="text1"/>
          <w:szCs w:val="21"/>
        </w:rPr>
        <w:t>ビーチバレーボール含む審判員の養成や派遣を実施し、公認審判員の拡充を図る。</w:t>
      </w:r>
      <w:r w:rsidRPr="00502924">
        <w:rPr>
          <w:rFonts w:asciiTheme="minorEastAsia" w:hAnsiTheme="minorEastAsia" w:cs="メイリオ" w:hint="eastAsia"/>
          <w:color w:val="000000" w:themeColor="text1"/>
          <w:szCs w:val="21"/>
        </w:rPr>
        <w:br/>
        <w:t xml:space="preserve">　　</w:t>
      </w:r>
      <w:r w:rsidR="0097587D" w:rsidRPr="00502924">
        <w:rPr>
          <w:rFonts w:asciiTheme="minorEastAsia" w:hAnsiTheme="minorEastAsia" w:cs="メイリオ" w:hint="eastAsia"/>
          <w:color w:val="000000" w:themeColor="text1"/>
          <w:szCs w:val="21"/>
        </w:rPr>
        <w:t xml:space="preserve"> </w:t>
      </w:r>
      <w:r w:rsidR="00502924">
        <w:rPr>
          <w:rFonts w:asciiTheme="minorEastAsia" w:hAnsiTheme="minorEastAsia" w:cs="メイリオ" w:hint="eastAsia"/>
          <w:color w:val="000000" w:themeColor="text1"/>
          <w:szCs w:val="21"/>
        </w:rPr>
        <w:t xml:space="preserve">　　　</w:t>
      </w:r>
      <w:r w:rsidR="00254AD1" w:rsidRPr="00502924">
        <w:rPr>
          <w:rFonts w:asciiTheme="minorEastAsia" w:hAnsiTheme="minorEastAsia" w:cs="メイリオ" w:hint="eastAsia"/>
          <w:color w:val="000000" w:themeColor="text1"/>
          <w:szCs w:val="21"/>
        </w:rPr>
        <w:t>③</w:t>
      </w:r>
      <w:r w:rsidR="00BB4516" w:rsidRPr="00502924">
        <w:rPr>
          <w:rFonts w:asciiTheme="minorEastAsia" w:hAnsiTheme="minorEastAsia" w:cs="メイリオ"/>
          <w:color w:val="000000" w:themeColor="text1"/>
          <w:szCs w:val="21"/>
        </w:rPr>
        <w:t xml:space="preserve"> </w:t>
      </w:r>
      <w:r w:rsidRPr="00502924">
        <w:rPr>
          <w:rFonts w:asciiTheme="minorEastAsia" w:hAnsiTheme="minorEastAsia" w:cs="メイリオ" w:hint="eastAsia"/>
          <w:color w:val="000000" w:themeColor="text1"/>
          <w:szCs w:val="21"/>
        </w:rPr>
        <w:t>有資格者指導者を拡充し選手の育成強化を図ると共に、「体罰・暴力・セクハラ」の</w:t>
      </w:r>
    </w:p>
    <w:p w14:paraId="215662D6" w14:textId="43C4308A" w:rsidR="00765820" w:rsidRDefault="007D409E" w:rsidP="00502924">
      <w:pPr>
        <w:ind w:left="420" w:firstLineChars="500" w:firstLine="1050"/>
        <w:rPr>
          <w:rFonts w:asciiTheme="minorEastAsia" w:hAnsiTheme="minorEastAsia" w:cs="メイリオ"/>
          <w:color w:val="000000" w:themeColor="text1"/>
          <w:szCs w:val="21"/>
        </w:rPr>
      </w:pPr>
      <w:r w:rsidRPr="00E30941">
        <w:rPr>
          <w:rFonts w:asciiTheme="minorEastAsia" w:hAnsiTheme="minorEastAsia" w:cs="メイリオ" w:hint="eastAsia"/>
          <w:color w:val="000000" w:themeColor="text1"/>
          <w:szCs w:val="21"/>
        </w:rPr>
        <w:t>撲滅を目指す。</w:t>
      </w:r>
      <w:r w:rsidRPr="00E30941">
        <w:rPr>
          <w:rFonts w:asciiTheme="minorEastAsia" w:hAnsiTheme="minorEastAsia" w:cs="メイリオ" w:hint="eastAsia"/>
          <w:color w:val="000000" w:themeColor="text1"/>
          <w:szCs w:val="21"/>
        </w:rPr>
        <w:br/>
        <w:t xml:space="preserve">　</w:t>
      </w:r>
      <w:r w:rsidR="00502924">
        <w:rPr>
          <w:rFonts w:asciiTheme="minorEastAsia" w:hAnsiTheme="minorEastAsia" w:cs="メイリオ" w:hint="eastAsia"/>
          <w:color w:val="000000" w:themeColor="text1"/>
          <w:szCs w:val="21"/>
        </w:rPr>
        <w:t xml:space="preserve">　</w:t>
      </w:r>
      <w:r w:rsidRPr="00E30941">
        <w:rPr>
          <w:rFonts w:asciiTheme="minorEastAsia" w:hAnsiTheme="minorEastAsia" w:cs="メイリオ" w:hint="eastAsia"/>
          <w:color w:val="000000" w:themeColor="text1"/>
          <w:szCs w:val="21"/>
        </w:rPr>
        <w:t>（５）</w:t>
      </w:r>
      <w:r w:rsidR="00CE512E">
        <w:rPr>
          <w:rFonts w:asciiTheme="minorEastAsia" w:hAnsiTheme="minorEastAsia" w:cs="メイリオ" w:hint="eastAsia"/>
          <w:color w:val="000000" w:themeColor="text1"/>
          <w:szCs w:val="21"/>
        </w:rPr>
        <w:t>本協会</w:t>
      </w:r>
      <w:r w:rsidR="00CE512E">
        <w:rPr>
          <w:rFonts w:asciiTheme="minorEastAsia" w:hAnsiTheme="minorEastAsia" w:cs="メイリオ" w:hint="eastAsia"/>
          <w:color w:val="000000" w:themeColor="text1"/>
          <w:szCs w:val="21"/>
        </w:rPr>
        <w:t>の</w:t>
      </w:r>
      <w:r w:rsidR="00CE512E">
        <w:rPr>
          <w:rFonts w:asciiTheme="minorEastAsia" w:hAnsiTheme="minorEastAsia" w:cs="メイリオ" w:hint="eastAsia"/>
          <w:color w:val="000000" w:themeColor="text1"/>
          <w:szCs w:val="21"/>
        </w:rPr>
        <w:t>法人化</w:t>
      </w:r>
      <w:r w:rsidR="00CE512E">
        <w:rPr>
          <w:rFonts w:asciiTheme="minorEastAsia" w:hAnsiTheme="minorEastAsia" w:cs="メイリオ" w:hint="eastAsia"/>
          <w:color w:val="000000" w:themeColor="text1"/>
          <w:szCs w:val="21"/>
        </w:rPr>
        <w:t>を</w:t>
      </w:r>
      <w:r w:rsidR="00765820">
        <w:rPr>
          <w:rFonts w:asciiTheme="minorEastAsia" w:hAnsiTheme="minorEastAsia" w:cs="メイリオ" w:hint="eastAsia"/>
          <w:color w:val="000000" w:themeColor="text1"/>
          <w:szCs w:val="21"/>
        </w:rPr>
        <w:t>することにより</w:t>
      </w:r>
      <w:r w:rsidR="00765820" w:rsidRPr="00D81E9A">
        <w:rPr>
          <w:rFonts w:asciiTheme="minorEastAsia" w:hAnsiTheme="minorEastAsia" w:cs="メイリオ" w:hint="eastAsia"/>
          <w:color w:val="000000" w:themeColor="text1"/>
          <w:szCs w:val="21"/>
          <w:u w:val="single"/>
        </w:rPr>
        <w:t>ガバナンス強化</w:t>
      </w:r>
      <w:r w:rsidR="00765820">
        <w:rPr>
          <w:rFonts w:asciiTheme="minorEastAsia" w:hAnsiTheme="minorEastAsia" w:cs="メイリオ" w:hint="eastAsia"/>
          <w:color w:val="000000" w:themeColor="text1"/>
          <w:szCs w:val="21"/>
        </w:rPr>
        <w:t>し社会的な信頼の向上を目指す。</w:t>
      </w:r>
    </w:p>
    <w:p w14:paraId="06C881BF" w14:textId="77777777" w:rsidR="00765820" w:rsidRPr="00765820" w:rsidRDefault="00765820" w:rsidP="00765820">
      <w:pPr>
        <w:pStyle w:val="a4"/>
        <w:numPr>
          <w:ilvl w:val="0"/>
          <w:numId w:val="8"/>
        </w:numPr>
        <w:ind w:leftChars="0"/>
        <w:rPr>
          <w:rFonts w:asciiTheme="minorEastAsia" w:hAnsiTheme="minorEastAsia" w:cs="メイリオ"/>
          <w:color w:val="000000" w:themeColor="text1"/>
          <w:szCs w:val="21"/>
        </w:rPr>
      </w:pPr>
      <w:r>
        <w:rPr>
          <w:rFonts w:asciiTheme="minorEastAsia" w:hAnsiTheme="minorEastAsia" w:cs="メイリオ" w:hint="eastAsia"/>
          <w:color w:val="000000" w:themeColor="text1"/>
          <w:sz w:val="20"/>
          <w:szCs w:val="21"/>
        </w:rPr>
        <w:t>法律や定款に基づく経営</w:t>
      </w:r>
    </w:p>
    <w:p w14:paraId="73D938C1" w14:textId="77777777" w:rsidR="00765820" w:rsidRPr="00765820" w:rsidRDefault="00765820" w:rsidP="00765820">
      <w:pPr>
        <w:pStyle w:val="a4"/>
        <w:numPr>
          <w:ilvl w:val="0"/>
          <w:numId w:val="8"/>
        </w:numPr>
        <w:ind w:leftChars="0"/>
        <w:rPr>
          <w:rFonts w:asciiTheme="minorEastAsia" w:hAnsiTheme="minorEastAsia" w:cs="メイリオ"/>
          <w:color w:val="000000" w:themeColor="text1"/>
          <w:szCs w:val="21"/>
        </w:rPr>
      </w:pPr>
      <w:r>
        <w:rPr>
          <w:rFonts w:asciiTheme="minorEastAsia" w:hAnsiTheme="minorEastAsia" w:cs="メイリオ" w:hint="eastAsia"/>
          <w:color w:val="000000" w:themeColor="text1"/>
          <w:sz w:val="20"/>
          <w:szCs w:val="21"/>
        </w:rPr>
        <w:t>会議体・多数決の採用</w:t>
      </w:r>
    </w:p>
    <w:p w14:paraId="755946FC" w14:textId="77777777" w:rsidR="00765820" w:rsidRPr="00765820" w:rsidRDefault="00765820" w:rsidP="00765820">
      <w:pPr>
        <w:pStyle w:val="a4"/>
        <w:numPr>
          <w:ilvl w:val="0"/>
          <w:numId w:val="8"/>
        </w:numPr>
        <w:ind w:leftChars="0"/>
        <w:rPr>
          <w:rFonts w:asciiTheme="minorEastAsia" w:hAnsiTheme="minorEastAsia" w:cs="メイリオ"/>
          <w:color w:val="000000" w:themeColor="text1"/>
          <w:szCs w:val="21"/>
        </w:rPr>
      </w:pPr>
      <w:r>
        <w:rPr>
          <w:rFonts w:asciiTheme="minorEastAsia" w:hAnsiTheme="minorEastAsia" w:cs="メイリオ" w:hint="eastAsia"/>
          <w:color w:val="000000" w:themeColor="text1"/>
          <w:sz w:val="20"/>
          <w:szCs w:val="21"/>
        </w:rPr>
        <w:t>法人会計の採用</w:t>
      </w:r>
    </w:p>
    <w:p w14:paraId="0E31E835" w14:textId="075E406D" w:rsidR="00A0753E" w:rsidRPr="00765820" w:rsidRDefault="00765820" w:rsidP="00765820">
      <w:pPr>
        <w:pStyle w:val="a4"/>
        <w:numPr>
          <w:ilvl w:val="0"/>
          <w:numId w:val="8"/>
        </w:numPr>
        <w:ind w:leftChars="0"/>
        <w:rPr>
          <w:rFonts w:asciiTheme="minorEastAsia" w:hAnsiTheme="minorEastAsia" w:cs="メイリオ"/>
          <w:color w:val="000000" w:themeColor="text1"/>
          <w:szCs w:val="21"/>
        </w:rPr>
      </w:pPr>
      <w:r>
        <w:rPr>
          <w:rFonts w:asciiTheme="minorEastAsia" w:hAnsiTheme="minorEastAsia" w:cs="メイリオ" w:hint="eastAsia"/>
          <w:color w:val="000000" w:themeColor="text1"/>
          <w:sz w:val="20"/>
          <w:szCs w:val="21"/>
        </w:rPr>
        <w:t>会計の透明性・公開の義務</w:t>
      </w:r>
      <w:r w:rsidR="007D409E" w:rsidRPr="00765820">
        <w:rPr>
          <w:rFonts w:asciiTheme="minorEastAsia" w:hAnsiTheme="minorEastAsia" w:cs="メイリオ" w:hint="eastAsia"/>
          <w:color w:val="000000" w:themeColor="text1"/>
          <w:sz w:val="20"/>
          <w:szCs w:val="21"/>
        </w:rPr>
        <w:br/>
      </w:r>
      <w:r w:rsidR="007D409E" w:rsidRPr="00765820">
        <w:rPr>
          <w:rFonts w:asciiTheme="minorEastAsia" w:hAnsiTheme="minorEastAsia" w:cs="メイリオ" w:hint="eastAsia"/>
          <w:color w:val="666666"/>
          <w:szCs w:val="21"/>
        </w:rPr>
        <w:t> </w:t>
      </w:r>
    </w:p>
    <w:sectPr w:rsidR="00A0753E" w:rsidRPr="00765820" w:rsidSect="00CD462F">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36CA" w14:textId="77777777" w:rsidR="00CD462F" w:rsidRDefault="00CD462F" w:rsidP="007C4699">
      <w:r>
        <w:separator/>
      </w:r>
    </w:p>
  </w:endnote>
  <w:endnote w:type="continuationSeparator" w:id="0">
    <w:p w14:paraId="2DDCDACB" w14:textId="77777777" w:rsidR="00CD462F" w:rsidRDefault="00CD462F" w:rsidP="007C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393F" w14:textId="77777777" w:rsidR="00CD462F" w:rsidRDefault="00CD462F" w:rsidP="007C4699">
      <w:r>
        <w:separator/>
      </w:r>
    </w:p>
  </w:footnote>
  <w:footnote w:type="continuationSeparator" w:id="0">
    <w:p w14:paraId="26747671" w14:textId="77777777" w:rsidR="00CD462F" w:rsidRDefault="00CD462F" w:rsidP="007C4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277E2"/>
    <w:multiLevelType w:val="hybridMultilevel"/>
    <w:tmpl w:val="5A5A9A0C"/>
    <w:lvl w:ilvl="0" w:tplc="16C6E9AA">
      <w:start w:val="1"/>
      <w:numFmt w:val="decimalFullWidth"/>
      <w:lvlText w:val="%1．"/>
      <w:lvlJc w:val="left"/>
      <w:pPr>
        <w:ind w:left="845" w:hanging="420"/>
      </w:pPr>
      <w:rPr>
        <w:rFonts w:hint="default"/>
      </w:rPr>
    </w:lvl>
    <w:lvl w:ilvl="1" w:tplc="348431AC">
      <w:start w:val="1"/>
      <w:numFmt w:val="decimalFullWidth"/>
      <w:lvlText w:val="（%2）"/>
      <w:lvlJc w:val="left"/>
      <w:pPr>
        <w:ind w:left="1585" w:hanging="720"/>
      </w:pPr>
      <w:rPr>
        <w:rFonts w:hint="default"/>
      </w:r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1" w15:restartNumberingAfterBreak="0">
    <w:nsid w:val="391F2386"/>
    <w:multiLevelType w:val="hybridMultilevel"/>
    <w:tmpl w:val="CC8A7F1C"/>
    <w:lvl w:ilvl="0" w:tplc="3ECC6A06">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3C7D4BB7"/>
    <w:multiLevelType w:val="hybridMultilevel"/>
    <w:tmpl w:val="18EC8712"/>
    <w:lvl w:ilvl="0" w:tplc="73D4FCB4">
      <w:start w:val="1"/>
      <w:numFmt w:val="decimalEnclosedCircle"/>
      <w:lvlText w:val="%1"/>
      <w:lvlJc w:val="left"/>
      <w:pPr>
        <w:ind w:left="1605" w:hanging="360"/>
      </w:pPr>
      <w:rPr>
        <w:rFonts w:hint="default"/>
        <w:sz w:val="20"/>
      </w:rPr>
    </w:lvl>
    <w:lvl w:ilvl="1" w:tplc="04090017" w:tentative="1">
      <w:start w:val="1"/>
      <w:numFmt w:val="aiueoFullWidth"/>
      <w:lvlText w:val="(%2)"/>
      <w:lvlJc w:val="left"/>
      <w:pPr>
        <w:ind w:left="2125" w:hanging="440"/>
      </w:pPr>
    </w:lvl>
    <w:lvl w:ilvl="2" w:tplc="04090011" w:tentative="1">
      <w:start w:val="1"/>
      <w:numFmt w:val="decimalEnclosedCircle"/>
      <w:lvlText w:val="%3"/>
      <w:lvlJc w:val="left"/>
      <w:pPr>
        <w:ind w:left="2565" w:hanging="440"/>
      </w:pPr>
    </w:lvl>
    <w:lvl w:ilvl="3" w:tplc="0409000F" w:tentative="1">
      <w:start w:val="1"/>
      <w:numFmt w:val="decimal"/>
      <w:lvlText w:val="%4."/>
      <w:lvlJc w:val="left"/>
      <w:pPr>
        <w:ind w:left="3005" w:hanging="440"/>
      </w:pPr>
    </w:lvl>
    <w:lvl w:ilvl="4" w:tplc="04090017" w:tentative="1">
      <w:start w:val="1"/>
      <w:numFmt w:val="aiueoFullWidth"/>
      <w:lvlText w:val="(%5)"/>
      <w:lvlJc w:val="left"/>
      <w:pPr>
        <w:ind w:left="3445" w:hanging="440"/>
      </w:pPr>
    </w:lvl>
    <w:lvl w:ilvl="5" w:tplc="04090011" w:tentative="1">
      <w:start w:val="1"/>
      <w:numFmt w:val="decimalEnclosedCircle"/>
      <w:lvlText w:val="%6"/>
      <w:lvlJc w:val="left"/>
      <w:pPr>
        <w:ind w:left="3885" w:hanging="440"/>
      </w:pPr>
    </w:lvl>
    <w:lvl w:ilvl="6" w:tplc="0409000F" w:tentative="1">
      <w:start w:val="1"/>
      <w:numFmt w:val="decimal"/>
      <w:lvlText w:val="%7."/>
      <w:lvlJc w:val="left"/>
      <w:pPr>
        <w:ind w:left="4325" w:hanging="440"/>
      </w:pPr>
    </w:lvl>
    <w:lvl w:ilvl="7" w:tplc="04090017" w:tentative="1">
      <w:start w:val="1"/>
      <w:numFmt w:val="aiueoFullWidth"/>
      <w:lvlText w:val="(%8)"/>
      <w:lvlJc w:val="left"/>
      <w:pPr>
        <w:ind w:left="4765" w:hanging="440"/>
      </w:pPr>
    </w:lvl>
    <w:lvl w:ilvl="8" w:tplc="04090011" w:tentative="1">
      <w:start w:val="1"/>
      <w:numFmt w:val="decimalEnclosedCircle"/>
      <w:lvlText w:val="%9"/>
      <w:lvlJc w:val="left"/>
      <w:pPr>
        <w:ind w:left="5205" w:hanging="440"/>
      </w:pPr>
    </w:lvl>
  </w:abstractNum>
  <w:abstractNum w:abstractNumId="3" w15:restartNumberingAfterBreak="0">
    <w:nsid w:val="46503C7B"/>
    <w:multiLevelType w:val="hybridMultilevel"/>
    <w:tmpl w:val="B7F606BE"/>
    <w:lvl w:ilvl="0" w:tplc="9A0A148C">
      <w:start w:val="1"/>
      <w:numFmt w:val="decimalEnclosedCircle"/>
      <w:lvlText w:val="%1"/>
      <w:lvlJc w:val="left"/>
      <w:pPr>
        <w:ind w:left="1380" w:hanging="360"/>
      </w:pPr>
      <w:rPr>
        <w:rFonts w:hint="default"/>
      </w:rPr>
    </w:lvl>
    <w:lvl w:ilvl="1" w:tplc="04090017" w:tentative="1">
      <w:start w:val="1"/>
      <w:numFmt w:val="aiueoFullWidth"/>
      <w:lvlText w:val="(%2)"/>
      <w:lvlJc w:val="left"/>
      <w:pPr>
        <w:ind w:left="1900" w:hanging="440"/>
      </w:pPr>
    </w:lvl>
    <w:lvl w:ilvl="2" w:tplc="04090011" w:tentative="1">
      <w:start w:val="1"/>
      <w:numFmt w:val="decimalEnclosedCircle"/>
      <w:lvlText w:val="%3"/>
      <w:lvlJc w:val="left"/>
      <w:pPr>
        <w:ind w:left="2340" w:hanging="440"/>
      </w:pPr>
    </w:lvl>
    <w:lvl w:ilvl="3" w:tplc="0409000F" w:tentative="1">
      <w:start w:val="1"/>
      <w:numFmt w:val="decimal"/>
      <w:lvlText w:val="%4."/>
      <w:lvlJc w:val="left"/>
      <w:pPr>
        <w:ind w:left="2780" w:hanging="440"/>
      </w:pPr>
    </w:lvl>
    <w:lvl w:ilvl="4" w:tplc="04090017" w:tentative="1">
      <w:start w:val="1"/>
      <w:numFmt w:val="aiueoFullWidth"/>
      <w:lvlText w:val="(%5)"/>
      <w:lvlJc w:val="left"/>
      <w:pPr>
        <w:ind w:left="3220" w:hanging="440"/>
      </w:pPr>
    </w:lvl>
    <w:lvl w:ilvl="5" w:tplc="04090011" w:tentative="1">
      <w:start w:val="1"/>
      <w:numFmt w:val="decimalEnclosedCircle"/>
      <w:lvlText w:val="%6"/>
      <w:lvlJc w:val="left"/>
      <w:pPr>
        <w:ind w:left="3660" w:hanging="440"/>
      </w:pPr>
    </w:lvl>
    <w:lvl w:ilvl="6" w:tplc="0409000F" w:tentative="1">
      <w:start w:val="1"/>
      <w:numFmt w:val="decimal"/>
      <w:lvlText w:val="%7."/>
      <w:lvlJc w:val="left"/>
      <w:pPr>
        <w:ind w:left="4100" w:hanging="440"/>
      </w:pPr>
    </w:lvl>
    <w:lvl w:ilvl="7" w:tplc="04090017" w:tentative="1">
      <w:start w:val="1"/>
      <w:numFmt w:val="aiueoFullWidth"/>
      <w:lvlText w:val="(%8)"/>
      <w:lvlJc w:val="left"/>
      <w:pPr>
        <w:ind w:left="4540" w:hanging="440"/>
      </w:pPr>
    </w:lvl>
    <w:lvl w:ilvl="8" w:tplc="04090011" w:tentative="1">
      <w:start w:val="1"/>
      <w:numFmt w:val="decimalEnclosedCircle"/>
      <w:lvlText w:val="%9"/>
      <w:lvlJc w:val="left"/>
      <w:pPr>
        <w:ind w:left="4980" w:hanging="440"/>
      </w:pPr>
    </w:lvl>
  </w:abstractNum>
  <w:abstractNum w:abstractNumId="4" w15:restartNumberingAfterBreak="0">
    <w:nsid w:val="4F6779A1"/>
    <w:multiLevelType w:val="hybridMultilevel"/>
    <w:tmpl w:val="01ECFAF8"/>
    <w:lvl w:ilvl="0" w:tplc="A0460EA6">
      <w:start w:val="1"/>
      <w:numFmt w:val="decimalEnclosedCircle"/>
      <w:lvlText w:val="%1"/>
      <w:lvlJc w:val="left"/>
      <w:pPr>
        <w:ind w:left="1494" w:hanging="360"/>
      </w:pPr>
      <w:rPr>
        <w:rFonts w:asciiTheme="minorEastAsia" w:eastAsiaTheme="minorEastAsia" w:hAnsiTheme="minorEastAsia" w:cs="メイリオ"/>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5" w15:restartNumberingAfterBreak="0">
    <w:nsid w:val="595E2903"/>
    <w:multiLevelType w:val="hybridMultilevel"/>
    <w:tmpl w:val="C6DA5660"/>
    <w:lvl w:ilvl="0" w:tplc="CB74B2D2">
      <w:start w:val="1"/>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6" w15:restartNumberingAfterBreak="0">
    <w:nsid w:val="77D217BE"/>
    <w:multiLevelType w:val="hybridMultilevel"/>
    <w:tmpl w:val="A1C6A97E"/>
    <w:lvl w:ilvl="0" w:tplc="9A5EAFC2">
      <w:start w:val="1"/>
      <w:numFmt w:val="decimalFullWidth"/>
      <w:lvlText w:val="%1．"/>
      <w:lvlJc w:val="left"/>
      <w:pPr>
        <w:ind w:left="390" w:hanging="390"/>
      </w:pPr>
      <w:rPr>
        <w:rFonts w:hint="default"/>
      </w:rPr>
    </w:lvl>
    <w:lvl w:ilvl="1" w:tplc="992E0860">
      <w:start w:val="1"/>
      <w:numFmt w:val="decimalEnclosedCircle"/>
      <w:lvlText w:val="%2"/>
      <w:lvlJc w:val="left"/>
      <w:pPr>
        <w:ind w:left="780" w:hanging="360"/>
      </w:pPr>
      <w:rPr>
        <w:rFonts w:hint="default"/>
      </w:rPr>
    </w:lvl>
    <w:lvl w:ilvl="2" w:tplc="B6822418">
      <w:start w:val="2"/>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2D7A7B"/>
    <w:multiLevelType w:val="hybridMultilevel"/>
    <w:tmpl w:val="FFA651D6"/>
    <w:lvl w:ilvl="0" w:tplc="2FB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48448040">
    <w:abstractNumId w:val="6"/>
  </w:num>
  <w:num w:numId="2" w16cid:durableId="2140344329">
    <w:abstractNumId w:val="3"/>
  </w:num>
  <w:num w:numId="3" w16cid:durableId="2102025829">
    <w:abstractNumId w:val="7"/>
  </w:num>
  <w:num w:numId="4" w16cid:durableId="1090085644">
    <w:abstractNumId w:val="1"/>
  </w:num>
  <w:num w:numId="5" w16cid:durableId="1805999621">
    <w:abstractNumId w:val="4"/>
  </w:num>
  <w:num w:numId="6" w16cid:durableId="894779499">
    <w:abstractNumId w:val="0"/>
  </w:num>
  <w:num w:numId="7" w16cid:durableId="1745638057">
    <w:abstractNumId w:val="5"/>
  </w:num>
  <w:num w:numId="8" w16cid:durableId="1682002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9E"/>
    <w:rsid w:val="000B63E3"/>
    <w:rsid w:val="00117B49"/>
    <w:rsid w:val="00185EDD"/>
    <w:rsid w:val="00254AD1"/>
    <w:rsid w:val="002634AA"/>
    <w:rsid w:val="00315F83"/>
    <w:rsid w:val="003B7413"/>
    <w:rsid w:val="00401DD9"/>
    <w:rsid w:val="00445F48"/>
    <w:rsid w:val="00467233"/>
    <w:rsid w:val="004D514E"/>
    <w:rsid w:val="00502924"/>
    <w:rsid w:val="0054662D"/>
    <w:rsid w:val="00612708"/>
    <w:rsid w:val="006269DC"/>
    <w:rsid w:val="007466CD"/>
    <w:rsid w:val="00765820"/>
    <w:rsid w:val="007C4699"/>
    <w:rsid w:val="007D409E"/>
    <w:rsid w:val="0088475E"/>
    <w:rsid w:val="008C528C"/>
    <w:rsid w:val="00947C91"/>
    <w:rsid w:val="0097587D"/>
    <w:rsid w:val="009A0D28"/>
    <w:rsid w:val="00A0753E"/>
    <w:rsid w:val="00A9396E"/>
    <w:rsid w:val="00BB0CDB"/>
    <w:rsid w:val="00BB4516"/>
    <w:rsid w:val="00CD462F"/>
    <w:rsid w:val="00CE512E"/>
    <w:rsid w:val="00CF0F41"/>
    <w:rsid w:val="00D140FC"/>
    <w:rsid w:val="00D81E9A"/>
    <w:rsid w:val="00DA32AC"/>
    <w:rsid w:val="00E30941"/>
    <w:rsid w:val="00EE2EB8"/>
    <w:rsid w:val="00EF7279"/>
    <w:rsid w:val="00F01E9B"/>
    <w:rsid w:val="00F07CCE"/>
    <w:rsid w:val="00F66DAF"/>
    <w:rsid w:val="00F9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968AD"/>
  <w15:docId w15:val="{8DDCF762-15ED-4979-92AC-CDEEE99A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F0F4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409E"/>
    <w:rPr>
      <w:b/>
      <w:bCs/>
    </w:rPr>
  </w:style>
  <w:style w:type="paragraph" w:styleId="a4">
    <w:name w:val="List Paragraph"/>
    <w:basedOn w:val="a"/>
    <w:uiPriority w:val="34"/>
    <w:qFormat/>
    <w:rsid w:val="007D409E"/>
    <w:pPr>
      <w:ind w:leftChars="400" w:left="840"/>
    </w:pPr>
  </w:style>
  <w:style w:type="paragraph" w:styleId="a5">
    <w:name w:val="Balloon Text"/>
    <w:basedOn w:val="a"/>
    <w:link w:val="a6"/>
    <w:uiPriority w:val="99"/>
    <w:semiHidden/>
    <w:unhideWhenUsed/>
    <w:rsid w:val="007D40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409E"/>
    <w:rPr>
      <w:rFonts w:asciiTheme="majorHAnsi" w:eastAsiaTheme="majorEastAsia" w:hAnsiTheme="majorHAnsi" w:cstheme="majorBidi"/>
      <w:sz w:val="18"/>
      <w:szCs w:val="18"/>
    </w:rPr>
  </w:style>
  <w:style w:type="paragraph" w:styleId="a7">
    <w:name w:val="header"/>
    <w:basedOn w:val="a"/>
    <w:link w:val="a8"/>
    <w:uiPriority w:val="99"/>
    <w:unhideWhenUsed/>
    <w:rsid w:val="007C4699"/>
    <w:pPr>
      <w:tabs>
        <w:tab w:val="center" w:pos="4252"/>
        <w:tab w:val="right" w:pos="8504"/>
      </w:tabs>
      <w:snapToGrid w:val="0"/>
    </w:pPr>
  </w:style>
  <w:style w:type="character" w:customStyle="1" w:styleId="a8">
    <w:name w:val="ヘッダー (文字)"/>
    <w:basedOn w:val="a0"/>
    <w:link w:val="a7"/>
    <w:uiPriority w:val="99"/>
    <w:rsid w:val="007C4699"/>
  </w:style>
  <w:style w:type="paragraph" w:styleId="a9">
    <w:name w:val="footer"/>
    <w:basedOn w:val="a"/>
    <w:link w:val="aa"/>
    <w:uiPriority w:val="99"/>
    <w:unhideWhenUsed/>
    <w:rsid w:val="007C4699"/>
    <w:pPr>
      <w:tabs>
        <w:tab w:val="center" w:pos="4252"/>
        <w:tab w:val="right" w:pos="8504"/>
      </w:tabs>
      <w:snapToGrid w:val="0"/>
    </w:pPr>
  </w:style>
  <w:style w:type="character" w:customStyle="1" w:styleId="aa">
    <w:name w:val="フッター (文字)"/>
    <w:basedOn w:val="a0"/>
    <w:link w:val="a9"/>
    <w:uiPriority w:val="99"/>
    <w:rsid w:val="007C4699"/>
  </w:style>
  <w:style w:type="character" w:customStyle="1" w:styleId="20">
    <w:name w:val="見出し 2 (文字)"/>
    <w:basedOn w:val="a0"/>
    <w:link w:val="2"/>
    <w:uiPriority w:val="9"/>
    <w:rsid w:val="00CF0F41"/>
    <w:rPr>
      <w:rFonts w:ascii="ＭＳ Ｐゴシック" w:eastAsia="ＭＳ Ｐゴシック" w:hAnsi="ＭＳ Ｐゴシック" w:cs="ＭＳ Ｐゴシック"/>
      <w:b/>
      <w:bCs/>
      <w:kern w:val="0"/>
      <w:sz w:val="36"/>
      <w:szCs w:val="36"/>
    </w:rPr>
  </w:style>
  <w:style w:type="paragraph" w:styleId="ab">
    <w:name w:val="Plain Text"/>
    <w:basedOn w:val="a"/>
    <w:link w:val="ac"/>
    <w:uiPriority w:val="99"/>
    <w:semiHidden/>
    <w:unhideWhenUsed/>
    <w:rsid w:val="00CE512E"/>
    <w:pPr>
      <w:jc w:val="left"/>
    </w:pPr>
    <w:rPr>
      <w:rFonts w:ascii="游ゴシック" w:eastAsia="游ゴシック" w:hAnsi="Courier New" w:cs="Courier New"/>
      <w:sz w:val="22"/>
    </w:rPr>
  </w:style>
  <w:style w:type="character" w:customStyle="1" w:styleId="ac">
    <w:name w:val="書式なし (文字)"/>
    <w:basedOn w:val="a0"/>
    <w:link w:val="ab"/>
    <w:uiPriority w:val="99"/>
    <w:semiHidden/>
    <w:rsid w:val="00CE512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7950">
      <w:bodyDiv w:val="1"/>
      <w:marLeft w:val="0"/>
      <w:marRight w:val="0"/>
      <w:marTop w:val="0"/>
      <w:marBottom w:val="0"/>
      <w:divBdr>
        <w:top w:val="none" w:sz="0" w:space="0" w:color="auto"/>
        <w:left w:val="none" w:sz="0" w:space="0" w:color="auto"/>
        <w:bottom w:val="none" w:sz="0" w:space="0" w:color="auto"/>
        <w:right w:val="none" w:sz="0" w:space="0" w:color="auto"/>
      </w:divBdr>
    </w:div>
    <w:div w:id="977416886">
      <w:bodyDiv w:val="1"/>
      <w:marLeft w:val="0"/>
      <w:marRight w:val="0"/>
      <w:marTop w:val="0"/>
      <w:marBottom w:val="0"/>
      <w:divBdr>
        <w:top w:val="none" w:sz="0" w:space="0" w:color="auto"/>
        <w:left w:val="none" w:sz="0" w:space="0" w:color="auto"/>
        <w:bottom w:val="none" w:sz="0" w:space="0" w:color="auto"/>
        <w:right w:val="none" w:sz="0" w:space="0" w:color="auto"/>
      </w:divBdr>
    </w:div>
    <w:div w:id="2141417284">
      <w:bodyDiv w:val="1"/>
      <w:marLeft w:val="0"/>
      <w:marRight w:val="0"/>
      <w:marTop w:val="0"/>
      <w:marBottom w:val="0"/>
      <w:divBdr>
        <w:top w:val="none" w:sz="0" w:space="0" w:color="auto"/>
        <w:left w:val="none" w:sz="0" w:space="0" w:color="auto"/>
        <w:bottom w:val="none" w:sz="0" w:space="0" w:color="auto"/>
        <w:right w:val="none" w:sz="0" w:space="0" w:color="auto"/>
      </w:divBdr>
      <w:divsChild>
        <w:div w:id="1276018196">
          <w:marLeft w:val="0"/>
          <w:marRight w:val="0"/>
          <w:marTop w:val="0"/>
          <w:marBottom w:val="0"/>
          <w:divBdr>
            <w:top w:val="none" w:sz="0" w:space="0" w:color="auto"/>
            <w:left w:val="none" w:sz="0" w:space="0" w:color="auto"/>
            <w:bottom w:val="none" w:sz="0" w:space="0" w:color="auto"/>
            <w:right w:val="none" w:sz="0" w:space="0" w:color="auto"/>
          </w:divBdr>
          <w:divsChild>
            <w:div w:id="8483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勉 中村</cp:lastModifiedBy>
  <cp:revision>8</cp:revision>
  <cp:lastPrinted>2019-03-13T10:40:00Z</cp:lastPrinted>
  <dcterms:created xsi:type="dcterms:W3CDTF">2023-03-30T12:33:00Z</dcterms:created>
  <dcterms:modified xsi:type="dcterms:W3CDTF">2024-03-17T10:14:00Z</dcterms:modified>
</cp:coreProperties>
</file>